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AE" w:rsidRPr="00463EDF" w:rsidRDefault="00611AAE" w:rsidP="00611A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Обжалование решений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действий (бездействи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должностных лиц, уполномоченных осуществлять муниципальный жилищный контроль</w:t>
      </w:r>
    </w:p>
    <w:p w:rsidR="00611AAE" w:rsidRPr="00463EDF" w:rsidRDefault="00611AAE" w:rsidP="00611A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AAE" w:rsidRDefault="00611AAE" w:rsidP="00611A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ействия (бездействие)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решения Управления,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должностных лиц, уполномоченных осуществлять муниципальный жилищный контроль, могут быть обжалованы в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сроки, установленные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контроле, в том числе в досудебном порядке, а также с учетом особенностей, установленных настоящим положением.</w:t>
      </w:r>
    </w:p>
    <w:p w:rsidR="00611AAE" w:rsidRDefault="00611AAE" w:rsidP="00611A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77F">
        <w:rPr>
          <w:rFonts w:ascii="Times New Roman" w:hAnsi="Times New Roman" w:cs="Times New Roman"/>
          <w:color w:val="000000"/>
          <w:sz w:val="28"/>
          <w:szCs w:val="28"/>
        </w:rPr>
        <w:t xml:space="preserve">Судебное обжалование решений Управления, действий (бездействия) должностных лиц, уполномоченных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32177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контроль, </w:t>
      </w:r>
      <w:proofErr w:type="gramStart"/>
      <w:r w:rsidRPr="0032177F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32177F">
        <w:rPr>
          <w:rFonts w:ascii="Times New Roman" w:hAnsi="Times New Roman" w:cs="Times New Roman"/>
          <w:color w:val="000000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11AAE" w:rsidRPr="003964F5" w:rsidRDefault="00611AAE" w:rsidP="00611A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>Для обжалования действий (бездействи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решений 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Управления, должностных лиц, уполномоченных осуществлять муниципальный жилищный контроль, 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 xml:space="preserve">в досудебном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контролируемое лицо 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>направляет жалобу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жалоб, указанных в пункте 4.4 настоящего раздела) (далее в настоящем разделе – уполномоченное лицо)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11AAE" w:rsidRPr="003964F5" w:rsidRDefault="00611AAE" w:rsidP="00611A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Управления 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>- при обжаловании действий (бездействия)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решений, 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уполномоченных осуществлять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11AAE" w:rsidRDefault="00611AAE" w:rsidP="00611A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>а имя главы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Березники - главы администрации города Березники -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 xml:space="preserve"> при обжаловании действий (бездействи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64F5">
        <w:rPr>
          <w:rFonts w:ascii="Times New Roman" w:hAnsi="Times New Roman" w:cs="Times New Roman"/>
          <w:color w:val="000000"/>
          <w:sz w:val="28"/>
          <w:szCs w:val="28"/>
        </w:rPr>
        <w:t xml:space="preserve">) и (или)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 Управления. Жалоба подлежит рассмотрению уполномоченным лицом в течение 20 рабочих дней со дня ее регистрации.</w:t>
      </w:r>
    </w:p>
    <w:p w:rsidR="009B6249" w:rsidRDefault="00611AAE" w:rsidP="00611AAE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9B6249">
        <w:rPr>
          <w:rFonts w:ascii="Times New Roman" w:hAnsi="Times New Roman" w:cs="Times New Roman"/>
          <w:color w:val="000000"/>
          <w:sz w:val="28"/>
          <w:szCs w:val="28"/>
        </w:rPr>
        <w:t>Жалоба подлежит рассмотрению уполномоченным лицом в течение 20 рабочих дней со дня регистрации:</w:t>
      </w:r>
    </w:p>
    <w:p w:rsidR="009B6249" w:rsidRDefault="00611AAE" w:rsidP="00611AAE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582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жалобы </w:t>
      </w:r>
      <w:r w:rsidRPr="00665824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сведений, имеющихся в распоряжении иных органов,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которые не поступили уполномоченному лицу в срок, </w:t>
      </w:r>
      <w:r w:rsidR="009B6249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в абзаце первом настоящего пункта, срок рассмотрения жалобы продляется соответствующим </w:t>
      </w:r>
      <w:r w:rsidR="009B62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уполномоченным лицом не более чем на 20 рабочих дней</w:t>
      </w:r>
      <w:r w:rsidR="009B6249" w:rsidRPr="009B6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249">
        <w:rPr>
          <w:rFonts w:ascii="Times New Roman" w:hAnsi="Times New Roman" w:cs="Times New Roman"/>
          <w:color w:val="000000"/>
          <w:sz w:val="28"/>
          <w:szCs w:val="28"/>
        </w:rPr>
        <w:t xml:space="preserve">с уведомлением </w:t>
      </w:r>
      <w:r w:rsidR="009B6249" w:rsidRPr="00665824">
        <w:rPr>
          <w:rFonts w:ascii="Times New Roman" w:hAnsi="Times New Roman" w:cs="Times New Roman"/>
          <w:color w:val="000000"/>
          <w:sz w:val="28"/>
          <w:szCs w:val="28"/>
        </w:rPr>
        <w:t>о продлении срока рассмотрения</w:t>
      </w:r>
      <w:r w:rsidR="009B6249">
        <w:rPr>
          <w:rFonts w:ascii="Times New Roman" w:hAnsi="Times New Roman" w:cs="Times New Roman"/>
          <w:color w:val="000000"/>
          <w:sz w:val="28"/>
          <w:szCs w:val="28"/>
        </w:rPr>
        <w:t xml:space="preserve"> жалобы лица ее направившим в течение 1 рабочего дня со дня принятия</w:t>
      </w:r>
      <w:proofErr w:type="gramEnd"/>
      <w:r w:rsidR="009B6249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продлении срока рассмотрения жалобы.</w:t>
      </w:r>
    </w:p>
    <w:p w:rsidR="00611AAE" w:rsidRDefault="00611AAE" w:rsidP="00611AAE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(или)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портала государственных и муниципальных услуг с учетом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Российской Федерации о государственной и иной охраняемой законом тайне. Соответствующая жалоба подается контролируемым лицом </w:t>
      </w:r>
      <w:r w:rsidR="009B6249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9B624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249">
        <w:rPr>
          <w:rFonts w:ascii="Times New Roman" w:hAnsi="Times New Roman" w:cs="Times New Roman"/>
          <w:color w:val="000000"/>
          <w:sz w:val="28"/>
          <w:szCs w:val="28"/>
        </w:rPr>
        <w:t>подлежит регистрации в день поступления.</w:t>
      </w:r>
    </w:p>
    <w:p w:rsidR="00611AAE" w:rsidRDefault="00611AAE" w:rsidP="00611AAE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18556E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жалобы, содержащей сведения и документы, составляющие государственную или иную охраняемую законом тайну, осуществляется без использования подсистемы досудебного обжалования контрольной (надзорной) деятельности с соблюдением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</w:t>
      </w:r>
      <w:r w:rsidRPr="0018556E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 о государственной 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иной охраняемой законом тайне </w:t>
      </w:r>
      <w:r w:rsidR="00F74D1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0636">
        <w:rPr>
          <w:rFonts w:ascii="Times New Roman" w:hAnsi="Times New Roman" w:cs="Times New Roman"/>
          <w:color w:val="000000"/>
          <w:sz w:val="28"/>
          <w:szCs w:val="28"/>
        </w:rPr>
        <w:t>главой 9 Федерального закона о муниципальном контроле</w:t>
      </w:r>
      <w:r w:rsidR="00F74D10">
        <w:rPr>
          <w:rFonts w:ascii="Times New Roman" w:hAnsi="Times New Roman" w:cs="Times New Roman"/>
          <w:color w:val="000000"/>
          <w:sz w:val="28"/>
          <w:szCs w:val="28"/>
        </w:rPr>
        <w:t>, в срок, установленный пунктом 4.3 настоящего раздела.</w:t>
      </w:r>
      <w:proofErr w:type="gramEnd"/>
    </w:p>
    <w:p w:rsidR="008A121F" w:rsidRPr="00611AAE" w:rsidRDefault="008A121F" w:rsidP="00611AAE"/>
    <w:sectPr w:rsidR="008A121F" w:rsidRPr="00611AAE" w:rsidSect="0050639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06392"/>
    <w:rsid w:val="0028540F"/>
    <w:rsid w:val="00305379"/>
    <w:rsid w:val="00506392"/>
    <w:rsid w:val="00525A0A"/>
    <w:rsid w:val="00531825"/>
    <w:rsid w:val="00611AAE"/>
    <w:rsid w:val="008A121F"/>
    <w:rsid w:val="009B6249"/>
    <w:rsid w:val="00F7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3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0639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В.В.</dc:creator>
  <cp:lastModifiedBy>Шестакова В.В.</cp:lastModifiedBy>
  <cp:revision>1</cp:revision>
  <dcterms:created xsi:type="dcterms:W3CDTF">2022-09-12T07:58:00Z</dcterms:created>
  <dcterms:modified xsi:type="dcterms:W3CDTF">2022-09-12T08:57:00Z</dcterms:modified>
</cp:coreProperties>
</file>