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F" w:rsidRPr="00096D1E" w:rsidRDefault="00085FBF" w:rsidP="00085FBF">
      <w:pPr>
        <w:spacing w:line="280" w:lineRule="exact"/>
        <w:jc w:val="right"/>
        <w:rPr>
          <w:rFonts w:eastAsia="Calibri"/>
          <w:sz w:val="20"/>
          <w:szCs w:val="20"/>
          <w:lang w:eastAsia="en-US"/>
        </w:rPr>
      </w:pPr>
      <w:r w:rsidRPr="00096D1E">
        <w:rPr>
          <w:rFonts w:eastAsia="Calibri"/>
          <w:sz w:val="20"/>
          <w:szCs w:val="20"/>
          <w:lang w:eastAsia="en-US"/>
        </w:rPr>
        <w:t>Приложение</w:t>
      </w:r>
    </w:p>
    <w:p w:rsidR="00085FBF" w:rsidRDefault="00085FBF" w:rsidP="00085FBF">
      <w:pPr>
        <w:spacing w:line="240" w:lineRule="exact"/>
        <w:jc w:val="center"/>
      </w:pPr>
    </w:p>
    <w:p w:rsidR="00085FBF" w:rsidRPr="008A29F6" w:rsidRDefault="00085FBF" w:rsidP="00085FBF">
      <w:pPr>
        <w:spacing w:line="240" w:lineRule="exact"/>
        <w:jc w:val="center"/>
      </w:pPr>
      <w:r w:rsidRPr="008A29F6">
        <w:t>Приоритетность перевозок грузов в Республику Крым</w:t>
      </w:r>
    </w:p>
    <w:p w:rsidR="00085FBF" w:rsidRPr="008A29F6" w:rsidRDefault="00085FBF" w:rsidP="00085FBF">
      <w:pPr>
        <w:spacing w:line="240" w:lineRule="exact"/>
        <w:jc w:val="center"/>
      </w:pPr>
      <w:r w:rsidRPr="008A29F6">
        <w:t xml:space="preserve"> через Керченскую морскую паромную переправу </w:t>
      </w:r>
    </w:p>
    <w:p w:rsidR="00085FBF" w:rsidRPr="008A29F6" w:rsidRDefault="00085FBF" w:rsidP="00085FBF">
      <w:pPr>
        <w:spacing w:line="240" w:lineRule="exact"/>
        <w:jc w:val="center"/>
      </w:pPr>
      <w:r w:rsidRPr="008A29F6">
        <w:t>(временные ограничения)</w:t>
      </w:r>
    </w:p>
    <w:p w:rsidR="00085FBF" w:rsidRDefault="00085FBF" w:rsidP="00085FBF">
      <w:pPr>
        <w:spacing w:line="240" w:lineRule="exact"/>
        <w:jc w:val="both"/>
      </w:pPr>
      <w:r>
        <w:t xml:space="preserve"> </w:t>
      </w:r>
    </w:p>
    <w:p w:rsidR="00085FBF" w:rsidRDefault="00085FBF" w:rsidP="00085FBF">
      <w:pPr>
        <w:spacing w:line="240" w:lineRule="exact"/>
        <w:jc w:val="both"/>
      </w:pPr>
      <w:r>
        <w:t xml:space="preserve"> </w:t>
      </w:r>
      <w:r>
        <w:tab/>
      </w:r>
      <w:proofErr w:type="gramStart"/>
      <w:r>
        <w:t>В связи с большим скоплением автотранспортных средств в районе паромной переправы в направлении Республики Крым к перевозке</w:t>
      </w:r>
      <w:proofErr w:type="gramEnd"/>
      <w:r>
        <w:t xml:space="preserve"> допускаются следующие виды груза:</w:t>
      </w:r>
    </w:p>
    <w:p w:rsidR="00085FBF" w:rsidRPr="00DC201E" w:rsidRDefault="00085FBF" w:rsidP="00085FBF">
      <w:pPr>
        <w:spacing w:line="240" w:lineRule="exact"/>
        <w:ind w:firstLine="708"/>
        <w:jc w:val="both"/>
        <w:rPr>
          <w:b/>
        </w:rPr>
      </w:pPr>
      <w:r>
        <w:t xml:space="preserve">1) вне очередности – автотранспортные средства, перевозящие грузы </w:t>
      </w:r>
      <w:r w:rsidRPr="00DC201E">
        <w:rPr>
          <w:b/>
        </w:rPr>
        <w:t>военного назначения, специальные грузы, а также техника, необходимая для восстановления инфраструктуры;</w:t>
      </w:r>
      <w:r>
        <w:rPr>
          <w:b/>
        </w:rPr>
        <w:t xml:space="preserve">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2) в порядке очередности в зависимости от перевозимого груза: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в первую очередь (группа 1): автотранспортные средства, перевозящие скоропортящиеся грузы (перечень скоропортящихся грузов прилагается);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во вторую очередь (группа 2): автотранспортные средства, перевозящие грузы в соответствии с перечнем отдельных видов социально значимых продовольственных товаров первой необходимости, непродовольственных товаров первой необходимости (перечень прилагается), </w:t>
      </w:r>
      <w:r w:rsidRPr="00DC201E">
        <w:rPr>
          <w:b/>
        </w:rPr>
        <w:t>а также осуществляющие перевозку фармацевтической продукции.</w:t>
      </w:r>
      <w:r>
        <w:t xml:space="preserve">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Грузы, не относящиеся к указанным перечням, рекомендуется направлять с использованием железнодорожного транспорта или автомобильным транспортом по сухопутному объездному маршруту. </w:t>
      </w:r>
    </w:p>
    <w:p w:rsidR="00085FBF" w:rsidRDefault="00085FBF" w:rsidP="00085FBF">
      <w:pPr>
        <w:spacing w:line="240" w:lineRule="exact"/>
        <w:ind w:firstLine="708"/>
        <w:jc w:val="both"/>
      </w:pP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Перечень скоропортящихся продуктов 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1. Глубокозамороженные и замороженные пищевые продукты.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2. Иные скоропортящиеся продукты: фрукты, овощи, молочные и кисломолочные продукты, мясо и продукты его </w:t>
      </w:r>
      <w:proofErr w:type="gramStart"/>
      <w:r>
        <w:t>переработки</w:t>
      </w:r>
      <w:proofErr w:type="gramEnd"/>
      <w:r>
        <w:t xml:space="preserve"> и иные продукты питания, требующие соблюдения температурного режима перевозки, перевозимые изотермическими транспортными средствами. </w:t>
      </w:r>
    </w:p>
    <w:p w:rsidR="00085FBF" w:rsidRDefault="00085FBF" w:rsidP="00085FBF">
      <w:pPr>
        <w:spacing w:line="240" w:lineRule="exact"/>
        <w:ind w:firstLine="708"/>
        <w:jc w:val="both"/>
      </w:pPr>
    </w:p>
    <w:p w:rsidR="00085FBF" w:rsidRDefault="00085FBF" w:rsidP="00085FBF">
      <w:pPr>
        <w:spacing w:line="240" w:lineRule="exact"/>
        <w:ind w:firstLine="708"/>
        <w:jc w:val="center"/>
      </w:pPr>
      <w:r>
        <w:t>Перечень отдельных видов социально значимых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продовольственных товаров первой необходимости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1. Масло подсолнечное; </w:t>
      </w:r>
    </w:p>
    <w:p w:rsidR="00085FBF" w:rsidRDefault="00085FBF" w:rsidP="00085FBF">
      <w:pPr>
        <w:spacing w:line="240" w:lineRule="exact"/>
        <w:ind w:firstLine="708"/>
      </w:pPr>
      <w:r>
        <w:t xml:space="preserve">2. Сахар-песок; </w:t>
      </w:r>
    </w:p>
    <w:p w:rsidR="00085FBF" w:rsidRDefault="00085FBF" w:rsidP="00085FBF">
      <w:pPr>
        <w:spacing w:line="240" w:lineRule="exact"/>
        <w:ind w:firstLine="708"/>
      </w:pPr>
      <w:r>
        <w:t xml:space="preserve">3. Соль поваренная пищевая; </w:t>
      </w:r>
    </w:p>
    <w:p w:rsidR="00085FBF" w:rsidRDefault="00085FBF" w:rsidP="00085FBF">
      <w:pPr>
        <w:spacing w:line="240" w:lineRule="exact"/>
        <w:ind w:firstLine="708"/>
      </w:pPr>
      <w:r>
        <w:t xml:space="preserve">4. Чай черный байховый; </w:t>
      </w:r>
    </w:p>
    <w:p w:rsidR="00085FBF" w:rsidRDefault="00085FBF" w:rsidP="00085FBF">
      <w:pPr>
        <w:spacing w:line="240" w:lineRule="exact"/>
        <w:ind w:firstLine="708"/>
      </w:pPr>
      <w:r>
        <w:t xml:space="preserve">5. Мука пшеничная; </w:t>
      </w:r>
    </w:p>
    <w:p w:rsidR="00085FBF" w:rsidRDefault="00085FBF" w:rsidP="00085FBF">
      <w:pPr>
        <w:spacing w:line="240" w:lineRule="exact"/>
        <w:ind w:firstLine="708"/>
      </w:pPr>
      <w:r>
        <w:t xml:space="preserve">6. Хлеб ржаной, ржано-пшеничный; </w:t>
      </w:r>
    </w:p>
    <w:p w:rsidR="00085FBF" w:rsidRDefault="00085FBF" w:rsidP="00085FBF">
      <w:pPr>
        <w:spacing w:line="240" w:lineRule="exact"/>
        <w:ind w:firstLine="708"/>
      </w:pPr>
      <w:r>
        <w:t xml:space="preserve">7. Хлеб и булочные изделия из пшеничной муки; </w:t>
      </w:r>
    </w:p>
    <w:p w:rsidR="00085FBF" w:rsidRDefault="00085FBF" w:rsidP="00085FBF">
      <w:pPr>
        <w:spacing w:line="240" w:lineRule="exact"/>
        <w:ind w:firstLine="708"/>
      </w:pPr>
      <w:r>
        <w:t xml:space="preserve">8. Кондитерские изделия </w:t>
      </w:r>
    </w:p>
    <w:p w:rsidR="00085FBF" w:rsidRDefault="00085FBF" w:rsidP="00085FBF">
      <w:pPr>
        <w:spacing w:line="240" w:lineRule="exact"/>
        <w:ind w:firstLine="708"/>
      </w:pPr>
      <w:r>
        <w:t xml:space="preserve">9. Крупы (рис шлифованный, пшено, крупа гречневая – ядрица); </w:t>
      </w:r>
    </w:p>
    <w:p w:rsidR="00085FBF" w:rsidRDefault="00085FBF" w:rsidP="00085FBF">
      <w:pPr>
        <w:spacing w:line="240" w:lineRule="exact"/>
        <w:ind w:firstLine="708"/>
      </w:pPr>
      <w:r>
        <w:t xml:space="preserve">10. Макаронные изделия; </w:t>
      </w:r>
    </w:p>
    <w:p w:rsidR="00085FBF" w:rsidRDefault="00085FBF" w:rsidP="00085FBF">
      <w:pPr>
        <w:spacing w:line="240" w:lineRule="exact"/>
        <w:ind w:firstLine="708"/>
      </w:pPr>
      <w:r>
        <w:t xml:space="preserve">11. Фрукты и овощи, не перевозимые изотермическими транспортными средствами. </w:t>
      </w:r>
    </w:p>
    <w:p w:rsidR="00085FBF" w:rsidRDefault="00085FBF" w:rsidP="00085FBF">
      <w:pPr>
        <w:spacing w:line="240" w:lineRule="exact"/>
        <w:ind w:firstLine="708"/>
      </w:pPr>
      <w:r>
        <w:t xml:space="preserve">12. Консервы мясные, рыбные, овощные и фруктово-ягодные. </w:t>
      </w:r>
    </w:p>
    <w:p w:rsidR="00085FBF" w:rsidRDefault="00085FBF" w:rsidP="00085FBF">
      <w:pPr>
        <w:spacing w:line="240" w:lineRule="exact"/>
        <w:ind w:firstLine="708"/>
      </w:pPr>
      <w:r>
        <w:t xml:space="preserve">13. Детское питание, включая консервированную продукцию. 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</w:t>
      </w:r>
    </w:p>
    <w:p w:rsidR="00085FBF" w:rsidRDefault="00085FBF" w:rsidP="00085FBF">
      <w:pPr>
        <w:spacing w:line="240" w:lineRule="exact"/>
        <w:ind w:firstLine="708"/>
        <w:jc w:val="center"/>
      </w:pPr>
      <w:r>
        <w:t>Перечень непродовольственных товаров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первой необходимости </w:t>
      </w:r>
    </w:p>
    <w:p w:rsidR="00085FBF" w:rsidRDefault="00085FBF" w:rsidP="00085FBF">
      <w:pPr>
        <w:spacing w:line="240" w:lineRule="exact"/>
        <w:ind w:firstLine="708"/>
        <w:jc w:val="center"/>
      </w:pPr>
      <w:r>
        <w:t xml:space="preserve">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1. Средства индивидуальной защиты;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2. Средства дезинфицирующие;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3. Антисептические средства;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4. Салфетки влажные;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5. Салфетки сухие;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6. Мыло туалетное;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7. Мыло хозяйственное;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8. Паста зубная;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9. Щетка зубная;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10. Бумага туалетная;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11. Гигиенические прокладки;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12. Стиральный порошок;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13. Подгузники детские;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14. Спички; </w:t>
      </w:r>
    </w:p>
    <w:p w:rsidR="00085FBF" w:rsidRDefault="00085FBF" w:rsidP="00085FBF">
      <w:pPr>
        <w:spacing w:line="240" w:lineRule="exact"/>
        <w:ind w:firstLine="708"/>
        <w:jc w:val="both"/>
      </w:pPr>
      <w:r>
        <w:lastRenderedPageBreak/>
        <w:t xml:space="preserve"> 15. Свечи;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16. Пеленка для новорожденного;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17. Шампунь детский;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18. Крем от опрелостей детский;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19. Бутылочка для кормления;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20. Соска-пустышка;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21. </w:t>
      </w:r>
      <w:proofErr w:type="spellStart"/>
      <w:r>
        <w:t>Зоотовары</w:t>
      </w:r>
      <w:proofErr w:type="spellEnd"/>
      <w:r>
        <w:t xml:space="preserve"> (включая корма для животных и ветеринарные препараты);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22. Смазочные материалы, битум дорожный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23. Виноград, сусло, спирты, дрожжи;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24. Масло растительное (соевое), комбикорма, шроты, премиксы;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25. Молодняк племенного скота;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26. </w:t>
      </w:r>
      <w:proofErr w:type="spellStart"/>
      <w:r>
        <w:t>Гофротара</w:t>
      </w:r>
      <w:proofErr w:type="spellEnd"/>
      <w:r>
        <w:t xml:space="preserve">. </w:t>
      </w:r>
    </w:p>
    <w:p w:rsidR="00085FBF" w:rsidRDefault="00085FBF" w:rsidP="00085FBF">
      <w:pPr>
        <w:spacing w:line="240" w:lineRule="exact"/>
        <w:ind w:firstLine="708"/>
        <w:jc w:val="both"/>
      </w:pPr>
      <w:r>
        <w:t xml:space="preserve"> 27. Яйцо инкубационное. </w:t>
      </w:r>
    </w:p>
    <w:p w:rsidR="00085FBF" w:rsidRDefault="00085FBF" w:rsidP="00085FBF">
      <w:pPr>
        <w:spacing w:line="240" w:lineRule="exact"/>
        <w:ind w:firstLine="708"/>
        <w:jc w:val="both"/>
      </w:pPr>
    </w:p>
    <w:p w:rsidR="00085FBF" w:rsidRDefault="00085FBF" w:rsidP="00085FBF">
      <w:pPr>
        <w:spacing w:line="240" w:lineRule="exact"/>
        <w:ind w:firstLine="708"/>
        <w:jc w:val="both"/>
      </w:pPr>
    </w:p>
    <w:p w:rsidR="00085FBF" w:rsidRDefault="00085FBF" w:rsidP="00085FBF">
      <w:pPr>
        <w:spacing w:line="240" w:lineRule="exact"/>
        <w:ind w:firstLine="708"/>
        <w:jc w:val="both"/>
      </w:pPr>
    </w:p>
    <w:p w:rsidR="00085FBF" w:rsidRDefault="00085FBF" w:rsidP="00085FBF">
      <w:pPr>
        <w:spacing w:line="240" w:lineRule="exact"/>
        <w:ind w:firstLine="708"/>
        <w:jc w:val="both"/>
      </w:pPr>
    </w:p>
    <w:p w:rsidR="006E58FF" w:rsidRDefault="00085FBF">
      <w:bookmarkStart w:id="0" w:name="_GoBack"/>
      <w:bookmarkEnd w:id="0"/>
    </w:p>
    <w:sectPr w:rsidR="006E58FF" w:rsidSect="00326C4D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0"/>
    <w:rsid w:val="00085FBF"/>
    <w:rsid w:val="00932446"/>
    <w:rsid w:val="009B1760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2022-11-10T10:27:00Z</dcterms:created>
  <dcterms:modified xsi:type="dcterms:W3CDTF">2022-11-10T10:27:00Z</dcterms:modified>
</cp:coreProperties>
</file>