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7C286" w14:textId="38C9A9A3" w:rsidR="001C6111" w:rsidRPr="00D13705" w:rsidRDefault="00172FD6" w:rsidP="00172FD6">
      <w:pPr>
        <w:jc w:val="center"/>
        <w:rPr>
          <w:rFonts w:ascii="Times New Roman" w:hAnsi="Times New Roman" w:cs="Times New Roman"/>
          <w:sz w:val="24"/>
          <w:szCs w:val="24"/>
        </w:rPr>
      </w:pPr>
      <w:r w:rsidRPr="00D13705">
        <w:rPr>
          <w:rFonts w:ascii="Times New Roman" w:hAnsi="Times New Roman" w:cs="Times New Roman"/>
          <w:sz w:val="24"/>
          <w:szCs w:val="24"/>
        </w:rPr>
        <w:t xml:space="preserve">Доклад </w:t>
      </w:r>
    </w:p>
    <w:p w14:paraId="2B7DAA1B" w14:textId="7DC86A84" w:rsidR="00172FD6" w:rsidRPr="00D13705" w:rsidRDefault="00172FD6" w:rsidP="00172FD6">
      <w:pPr>
        <w:jc w:val="center"/>
        <w:rPr>
          <w:rFonts w:ascii="Times New Roman" w:hAnsi="Times New Roman" w:cs="Times New Roman"/>
          <w:sz w:val="24"/>
          <w:szCs w:val="24"/>
        </w:rPr>
      </w:pPr>
      <w:r w:rsidRPr="00D13705">
        <w:rPr>
          <w:rFonts w:ascii="Times New Roman" w:hAnsi="Times New Roman" w:cs="Times New Roman"/>
          <w:sz w:val="24"/>
          <w:szCs w:val="24"/>
        </w:rPr>
        <w:t>На общественные слушания по проектной документации, включая предварительные материалы по ОВОС</w:t>
      </w:r>
    </w:p>
    <w:p w14:paraId="56052243" w14:textId="69695828" w:rsidR="00172FD6" w:rsidRPr="00D13705" w:rsidRDefault="008062CF" w:rsidP="00172FD6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13705">
        <w:rPr>
          <w:rFonts w:ascii="Times New Roman" w:hAnsi="Times New Roman" w:cs="Times New Roman"/>
          <w:sz w:val="24"/>
          <w:szCs w:val="24"/>
        </w:rPr>
        <w:t>«Реконструкция газопровода попутного нефтяного газа ДНС-1103 – ДНС-1101 «</w:t>
      </w:r>
      <w:proofErr w:type="spellStart"/>
      <w:r w:rsidRPr="00D13705">
        <w:rPr>
          <w:rFonts w:ascii="Times New Roman" w:hAnsi="Times New Roman" w:cs="Times New Roman"/>
          <w:sz w:val="24"/>
          <w:szCs w:val="24"/>
        </w:rPr>
        <w:t>Уньва</w:t>
      </w:r>
      <w:proofErr w:type="spellEnd"/>
      <w:r w:rsidRPr="00D13705">
        <w:rPr>
          <w:rFonts w:ascii="Times New Roman" w:hAnsi="Times New Roman" w:cs="Times New Roman"/>
          <w:sz w:val="24"/>
          <w:szCs w:val="24"/>
        </w:rPr>
        <w:t>» (переход через р. Яйва, основная и резервные нитки), ПК54+35 – ПК59+49»</w:t>
      </w:r>
    </w:p>
    <w:p w14:paraId="7A12FF4B" w14:textId="603DE19A" w:rsidR="00172FD6" w:rsidRPr="00D13705" w:rsidRDefault="008062CF" w:rsidP="00172FD6">
      <w:pPr>
        <w:jc w:val="center"/>
        <w:rPr>
          <w:rFonts w:ascii="Times New Roman" w:hAnsi="Times New Roman" w:cs="Times New Roman"/>
          <w:sz w:val="24"/>
          <w:szCs w:val="24"/>
        </w:rPr>
      </w:pPr>
      <w:r w:rsidRPr="00D13705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172FD6" w:rsidRPr="00D13705">
        <w:rPr>
          <w:rFonts w:ascii="Times New Roman" w:hAnsi="Times New Roman" w:cs="Times New Roman"/>
          <w:color w:val="000000"/>
          <w:sz w:val="24"/>
          <w:szCs w:val="24"/>
        </w:rPr>
        <w:t>.12.2022 г. в 14 часов 00 минут</w:t>
      </w:r>
    </w:p>
    <w:p w14:paraId="66DE5E54" w14:textId="13069355" w:rsidR="00172FD6" w:rsidRPr="00D13705" w:rsidRDefault="00172FD6">
      <w:pPr>
        <w:rPr>
          <w:rFonts w:ascii="Times New Roman" w:hAnsi="Times New Roman" w:cs="Times New Roman"/>
          <w:sz w:val="24"/>
          <w:szCs w:val="24"/>
        </w:rPr>
      </w:pPr>
      <w:r w:rsidRPr="00D13705">
        <w:rPr>
          <w:rFonts w:ascii="Times New Roman" w:hAnsi="Times New Roman" w:cs="Times New Roman"/>
          <w:sz w:val="24"/>
          <w:szCs w:val="24"/>
        </w:rPr>
        <w:t>Заказчик</w:t>
      </w:r>
      <w:r w:rsidR="00C325D0">
        <w:rPr>
          <w:rFonts w:ascii="Times New Roman" w:hAnsi="Times New Roman" w:cs="Times New Roman"/>
          <w:sz w:val="24"/>
          <w:szCs w:val="24"/>
        </w:rPr>
        <w:t>:</w:t>
      </w:r>
      <w:r w:rsidRPr="00D13705">
        <w:rPr>
          <w:rFonts w:ascii="Times New Roman" w:hAnsi="Times New Roman" w:cs="Times New Roman"/>
          <w:sz w:val="24"/>
          <w:szCs w:val="24"/>
        </w:rPr>
        <w:t xml:space="preserve"> ООО ЛУКОЙЛ-ПЕРМЬ»</w:t>
      </w:r>
    </w:p>
    <w:p w14:paraId="3490E41E" w14:textId="7E4EDFAB" w:rsidR="00172FD6" w:rsidRPr="00D13705" w:rsidRDefault="00172FD6" w:rsidP="00172FD6">
      <w:pPr>
        <w:rPr>
          <w:rFonts w:ascii="Times New Roman" w:hAnsi="Times New Roman" w:cs="Times New Roman"/>
          <w:sz w:val="24"/>
          <w:szCs w:val="24"/>
        </w:rPr>
      </w:pPr>
      <w:r w:rsidRPr="00D13705">
        <w:rPr>
          <w:rFonts w:ascii="Times New Roman" w:hAnsi="Times New Roman" w:cs="Times New Roman"/>
          <w:sz w:val="24"/>
          <w:szCs w:val="24"/>
        </w:rPr>
        <w:t>Генеральный проектировщик</w:t>
      </w:r>
      <w:r w:rsidR="00C325D0">
        <w:rPr>
          <w:rFonts w:ascii="Times New Roman" w:hAnsi="Times New Roman" w:cs="Times New Roman"/>
          <w:sz w:val="24"/>
          <w:szCs w:val="24"/>
        </w:rPr>
        <w:t>:</w:t>
      </w:r>
      <w:r w:rsidRPr="00D13705">
        <w:rPr>
          <w:rFonts w:ascii="Times New Roman" w:hAnsi="Times New Roman" w:cs="Times New Roman"/>
          <w:sz w:val="24"/>
          <w:szCs w:val="24"/>
        </w:rPr>
        <w:t xml:space="preserve"> НПЦ «Нефтегазовый </w:t>
      </w:r>
      <w:proofErr w:type="spellStart"/>
      <w:r w:rsidRPr="00D13705">
        <w:rPr>
          <w:rFonts w:ascii="Times New Roman" w:hAnsi="Times New Roman" w:cs="Times New Roman"/>
          <w:sz w:val="24"/>
          <w:szCs w:val="24"/>
        </w:rPr>
        <w:t>инжениринг</w:t>
      </w:r>
      <w:proofErr w:type="spellEnd"/>
      <w:r w:rsidRPr="00D13705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5674642F" w14:textId="7B26BC42" w:rsidR="00172FD6" w:rsidRDefault="00172FD6" w:rsidP="00172FD6">
      <w:pPr>
        <w:rPr>
          <w:rFonts w:ascii="Times New Roman" w:hAnsi="Times New Roman" w:cs="Times New Roman"/>
          <w:sz w:val="24"/>
          <w:szCs w:val="24"/>
        </w:rPr>
      </w:pPr>
      <w:r w:rsidRPr="00D13705">
        <w:rPr>
          <w:rFonts w:ascii="Times New Roman" w:hAnsi="Times New Roman" w:cs="Times New Roman"/>
          <w:sz w:val="24"/>
          <w:szCs w:val="24"/>
        </w:rPr>
        <w:t>Исполнитель проектной документации</w:t>
      </w:r>
      <w:r w:rsidR="00C325D0">
        <w:rPr>
          <w:rFonts w:ascii="Times New Roman" w:hAnsi="Times New Roman" w:cs="Times New Roman"/>
          <w:sz w:val="24"/>
          <w:szCs w:val="24"/>
        </w:rPr>
        <w:t>:</w:t>
      </w:r>
      <w:r w:rsidRPr="00D13705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D13705">
        <w:rPr>
          <w:rFonts w:ascii="Times New Roman" w:hAnsi="Times New Roman" w:cs="Times New Roman"/>
          <w:sz w:val="24"/>
          <w:szCs w:val="24"/>
        </w:rPr>
        <w:t>УралГео</w:t>
      </w:r>
      <w:proofErr w:type="spellEnd"/>
      <w:r w:rsidRPr="00D13705">
        <w:rPr>
          <w:rFonts w:ascii="Times New Roman" w:hAnsi="Times New Roman" w:cs="Times New Roman"/>
          <w:sz w:val="24"/>
          <w:szCs w:val="24"/>
        </w:rPr>
        <w:t>»</w:t>
      </w:r>
    </w:p>
    <w:p w14:paraId="18112EC2" w14:textId="2056B0B7" w:rsidR="00C325D0" w:rsidRPr="00D13705" w:rsidRDefault="00C325D0" w:rsidP="00172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главный инженер проекта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УралГео</w:t>
      </w:r>
      <w:proofErr w:type="spellEnd"/>
      <w:r>
        <w:rPr>
          <w:rFonts w:ascii="Times New Roman" w:hAnsi="Times New Roman" w:cs="Times New Roman"/>
          <w:sz w:val="24"/>
          <w:szCs w:val="24"/>
        </w:rPr>
        <w:t>» Никулина Юлия Анатольевна</w:t>
      </w:r>
    </w:p>
    <w:p w14:paraId="3166F9FF" w14:textId="4E5B36ED" w:rsidR="00172FD6" w:rsidRPr="00D13705" w:rsidRDefault="00172FD6" w:rsidP="00301694">
      <w:pPr>
        <w:pStyle w:val="a4"/>
      </w:pPr>
      <w:r w:rsidRPr="00D13705">
        <w:t xml:space="preserve">Целью проектных работ является реконструкция участка </w:t>
      </w:r>
      <w:r w:rsidR="00301694" w:rsidRPr="00D13705">
        <w:t xml:space="preserve">трубопровода </w:t>
      </w:r>
      <w:r w:rsidR="008062CF" w:rsidRPr="00D13705">
        <w:t>ПК54+35 – ПК59+49</w:t>
      </w:r>
      <w:r w:rsidR="00301694" w:rsidRPr="00D13705">
        <w:t xml:space="preserve"> </w:t>
      </w:r>
      <w:r w:rsidR="008062CF" w:rsidRPr="00D13705">
        <w:t xml:space="preserve">(основная и резервные нитки) </w:t>
      </w:r>
      <w:r w:rsidRPr="00D13705">
        <w:t xml:space="preserve">на переходе через р. </w:t>
      </w:r>
      <w:r w:rsidR="008062CF" w:rsidRPr="00D13705">
        <w:t>Яйва</w:t>
      </w:r>
      <w:r w:rsidR="00301694" w:rsidRPr="00D13705">
        <w:t>.</w:t>
      </w:r>
    </w:p>
    <w:p w14:paraId="1C570BAD" w14:textId="2EB2B7B6" w:rsidR="00AD7E7A" w:rsidRPr="00D13705" w:rsidRDefault="00AD7E7A" w:rsidP="00301694">
      <w:pPr>
        <w:pStyle w:val="a4"/>
      </w:pPr>
      <w:r w:rsidRPr="00D13705">
        <w:t>Необходимость реконструкции трубопровода вызвана длительной эксплуатацией и неудовлетворительным техническим состоянием.</w:t>
      </w:r>
    </w:p>
    <w:p w14:paraId="193E94AA" w14:textId="63E8B09D" w:rsidR="00D73B5D" w:rsidRPr="00D13705" w:rsidRDefault="00D73B5D" w:rsidP="00301694">
      <w:pPr>
        <w:pStyle w:val="a4"/>
      </w:pPr>
      <w:r w:rsidRPr="00D13705">
        <w:rPr>
          <w:rStyle w:val="docdata"/>
          <w:color w:val="000000"/>
        </w:rPr>
        <w:t>В административном положении участок работ расположен на территории МО «Город Березники» Пермского края.</w:t>
      </w:r>
    </w:p>
    <w:p w14:paraId="6D3A0E7A" w14:textId="7D8BC3C5" w:rsidR="00D73B5D" w:rsidRPr="00D13705" w:rsidRDefault="00D73B5D" w:rsidP="00BF7AEA">
      <w:pPr>
        <w:pStyle w:val="a4"/>
      </w:pPr>
      <w:r w:rsidRPr="00D13705">
        <w:rPr>
          <w:rStyle w:val="docdata"/>
          <w:color w:val="000000"/>
        </w:rPr>
        <w:t>Ближайшие населенные пункты: Белая Пашня, Володин Камень, Мал.</w:t>
      </w:r>
      <w:r w:rsidR="00091E55" w:rsidRPr="00D13705">
        <w:rPr>
          <w:rStyle w:val="docdata"/>
          <w:color w:val="000000"/>
        </w:rPr>
        <w:t xml:space="preserve"> </w:t>
      </w:r>
      <w:r w:rsidRPr="00D13705">
        <w:rPr>
          <w:rStyle w:val="docdata"/>
          <w:color w:val="000000"/>
        </w:rPr>
        <w:t>Романов</w:t>
      </w:r>
      <w:r w:rsidR="00091E55" w:rsidRPr="00D13705">
        <w:rPr>
          <w:rStyle w:val="docdata"/>
          <w:color w:val="000000"/>
        </w:rPr>
        <w:t>о</w:t>
      </w:r>
      <w:r w:rsidRPr="00D13705">
        <w:rPr>
          <w:rStyle w:val="docdata"/>
          <w:color w:val="000000"/>
        </w:rPr>
        <w:t>.</w:t>
      </w:r>
    </w:p>
    <w:p w14:paraId="769FA3A9" w14:textId="2575A009" w:rsidR="000E7B75" w:rsidRPr="00D13705" w:rsidRDefault="00025765" w:rsidP="000E7B75">
      <w:pPr>
        <w:pStyle w:val="a5"/>
        <w:rPr>
          <w:rFonts w:cs="Times New Roman"/>
        </w:rPr>
      </w:pPr>
      <w:r w:rsidRPr="00D13705">
        <w:rPr>
          <w:rFonts w:cs="Times New Roman"/>
        </w:rPr>
        <w:t xml:space="preserve">Проектируемый объект </w:t>
      </w:r>
      <w:r w:rsidR="00091E55" w:rsidRPr="00D13705">
        <w:rPr>
          <w:rFonts w:cs="Times New Roman"/>
        </w:rPr>
        <w:t>проектируемый участок газопровода частично располагается на территории ООПТ регионального значения охраняемый ландшафт «</w:t>
      </w:r>
      <w:proofErr w:type="spellStart"/>
      <w:r w:rsidR="00091E55" w:rsidRPr="00D13705">
        <w:rPr>
          <w:rFonts w:cs="Times New Roman"/>
        </w:rPr>
        <w:t>Большеситовское</w:t>
      </w:r>
      <w:proofErr w:type="spellEnd"/>
      <w:r w:rsidR="00091E55" w:rsidRPr="00D13705">
        <w:rPr>
          <w:rFonts w:cs="Times New Roman"/>
        </w:rPr>
        <w:t xml:space="preserve"> болото»</w:t>
      </w:r>
      <w:r w:rsidR="000E7B75" w:rsidRPr="00D13705">
        <w:rPr>
          <w:rFonts w:cs="Times New Roman"/>
        </w:rPr>
        <w:t>, следовательно является объектом Государственной экологической экспертизы федерального уровня. В связи с этим, рассматриваемая проектная документация проходит общественные обсуждения в рамках проведения государственной экологической экспертизы.</w:t>
      </w:r>
    </w:p>
    <w:p w14:paraId="78BA8827" w14:textId="773EDC95" w:rsidR="00091E55" w:rsidRPr="00D13705" w:rsidRDefault="008B5AEF" w:rsidP="00025765">
      <w:pPr>
        <w:pStyle w:val="a5"/>
        <w:rPr>
          <w:rFonts w:cs="Times New Roman"/>
        </w:rPr>
      </w:pPr>
      <w:r w:rsidRPr="00D13705">
        <w:rPr>
          <w:rFonts w:cs="Times New Roman"/>
        </w:rPr>
        <w:t xml:space="preserve">Протяженность проектируемого участка газопровода составила: основной нитки – 566 м, резервная нитка - </w:t>
      </w:r>
      <w:r w:rsidRPr="00D13705">
        <w:rPr>
          <w:rFonts w:cs="Times New Roman"/>
          <w:snapToGrid w:val="0"/>
        </w:rPr>
        <w:t>5</w:t>
      </w:r>
      <w:r w:rsidR="00D13705" w:rsidRPr="00D13705">
        <w:rPr>
          <w:rFonts w:cs="Times New Roman"/>
          <w:snapToGrid w:val="0"/>
        </w:rPr>
        <w:t>80</w:t>
      </w:r>
      <w:r w:rsidRPr="00D13705">
        <w:rPr>
          <w:rFonts w:cs="Times New Roman"/>
          <w:snapToGrid w:val="0"/>
        </w:rPr>
        <w:t xml:space="preserve"> м.</w:t>
      </w:r>
    </w:p>
    <w:p w14:paraId="1348FA33" w14:textId="77777777" w:rsidR="00AF1352" w:rsidRDefault="00AF1352" w:rsidP="00AF1352">
      <w:pPr>
        <w:pStyle w:val="a4"/>
      </w:pPr>
      <w:r>
        <w:t>Объем транспорта по газопроводу, согласно Заданию на проектирование:</w:t>
      </w:r>
    </w:p>
    <w:p w14:paraId="71B32F8C" w14:textId="77777777" w:rsidR="00AF1352" w:rsidRDefault="00AF1352" w:rsidP="00AF1352">
      <w:pPr>
        <w:pStyle w:val="a4"/>
      </w:pPr>
      <w:proofErr w:type="spellStart"/>
      <w:r>
        <w:t>Qг</w:t>
      </w:r>
      <w:proofErr w:type="spellEnd"/>
      <w:r>
        <w:t xml:space="preserve"> = 80 </w:t>
      </w:r>
      <w:proofErr w:type="spellStart"/>
      <w:r>
        <w:t>тыс</w:t>
      </w:r>
      <w:proofErr w:type="spellEnd"/>
      <w:r>
        <w:t xml:space="preserve"> м³/</w:t>
      </w:r>
      <w:proofErr w:type="spellStart"/>
      <w:r>
        <w:t>сут</w:t>
      </w:r>
      <w:proofErr w:type="spellEnd"/>
      <w:r>
        <w:t>.</w:t>
      </w:r>
    </w:p>
    <w:p w14:paraId="168D7D31" w14:textId="2AA1FB41" w:rsidR="004D23B5" w:rsidRDefault="004D23B5" w:rsidP="004D23B5">
      <w:pPr>
        <w:pStyle w:val="a4"/>
      </w:pPr>
      <w:r>
        <w:t xml:space="preserve">Промысловый газопровод запроектирован из стальных электросварных </w:t>
      </w:r>
      <w:proofErr w:type="spellStart"/>
      <w:r>
        <w:t>прямошовных</w:t>
      </w:r>
      <w:proofErr w:type="spellEnd"/>
      <w:r>
        <w:t xml:space="preserve"> труб диаметром 325 мм, с повышенной толщиной стенки 8 </w:t>
      </w:r>
      <w:proofErr w:type="spellStart"/>
      <w:proofErr w:type="gramStart"/>
      <w:r>
        <w:t>мм.В</w:t>
      </w:r>
      <w:proofErr w:type="spellEnd"/>
      <w:proofErr w:type="gramEnd"/>
      <w:r>
        <w:t xml:space="preserve"> соответствии с требованиями заказчика фактический срок службы трубопровода принят 25 лет, расчетный срок службы составляет 50 лет.</w:t>
      </w:r>
    </w:p>
    <w:p w14:paraId="21F03296" w14:textId="32C074EA" w:rsidR="004D23B5" w:rsidRDefault="00CF1C18" w:rsidP="004D23B5">
      <w:pPr>
        <w:pStyle w:val="a4"/>
      </w:pPr>
      <w:r w:rsidRPr="004E380A">
        <w:t>Для производства, обслуживания и ремонта, a также уменьшения отрицательного воздействия на окружающую среду, проектной документацией предусмотрена установка запорной арматуры</w:t>
      </w:r>
      <w:r>
        <w:t xml:space="preserve"> (у</w:t>
      </w:r>
      <w:r w:rsidR="004D23B5">
        <w:t>зел №1 и Узел №2).</w:t>
      </w:r>
      <w:r w:rsidR="004D23B5" w:rsidRPr="004D23B5">
        <w:t xml:space="preserve"> </w:t>
      </w:r>
    </w:p>
    <w:p w14:paraId="02D22DE1" w14:textId="77777777" w:rsidR="008F2F2B" w:rsidRDefault="004D23B5" w:rsidP="008F2F2B">
      <w:pPr>
        <w:pStyle w:val="a5"/>
      </w:pPr>
      <w:r>
        <w:lastRenderedPageBreak/>
        <w:t>В месте пересечения с водной преградой трубопровод принят с защитным бетонным покрытием «ЗУБ-Кожух» в стальной оцинкованной оболочке.</w:t>
      </w:r>
      <w:r w:rsidR="008F2F2B" w:rsidRPr="008F2F2B">
        <w:t xml:space="preserve"> </w:t>
      </w:r>
    </w:p>
    <w:p w14:paraId="61B9CD7E" w14:textId="6BC86B88" w:rsidR="008F2F2B" w:rsidRPr="00D17C79" w:rsidRDefault="008F2F2B" w:rsidP="008F2F2B">
      <w:pPr>
        <w:pStyle w:val="a5"/>
      </w:pPr>
      <w:r w:rsidRPr="00D17C79">
        <w:t>Для предотвращения несанкционированного вмешательства вход технологических процессов узлы задвижек имеют ограждения высотой не менее 2,2 м.</w:t>
      </w:r>
    </w:p>
    <w:p w14:paraId="300D46AC" w14:textId="77777777" w:rsidR="008F2F2B" w:rsidRDefault="008F2F2B" w:rsidP="008F2F2B">
      <w:pPr>
        <w:pStyle w:val="a5"/>
      </w:pPr>
      <w:r w:rsidRPr="00D17C79">
        <w:t xml:space="preserve">Предусматривается демонтаж выведенного из эксплуатации существующего </w:t>
      </w:r>
      <w:r>
        <w:t>трубо</w:t>
      </w:r>
      <w:r w:rsidRPr="00D17C79">
        <w:t>провода.</w:t>
      </w:r>
    </w:p>
    <w:p w14:paraId="1F79A7C6" w14:textId="4650529A" w:rsidR="001F3564" w:rsidRDefault="001F3564" w:rsidP="00C20840">
      <w:pPr>
        <w:pStyle w:val="a5"/>
      </w:pPr>
      <w:bookmarkStart w:id="0" w:name="_Toc4746219"/>
      <w:r>
        <w:t>При разработке проектной документации проведена оценка воздействия на окружающую среду</w:t>
      </w:r>
      <w:r w:rsidR="005A2C42">
        <w:t>, предусмотрен</w:t>
      </w:r>
      <w:r w:rsidR="00F95D94">
        <w:t xml:space="preserve"> ряд</w:t>
      </w:r>
      <w:r w:rsidR="005A2C42">
        <w:t xml:space="preserve"> мероприяти</w:t>
      </w:r>
      <w:r w:rsidR="00F95D94">
        <w:t>й</w:t>
      </w:r>
      <w:r w:rsidR="005A2C42">
        <w:t xml:space="preserve"> по минимизации и предотвращению выявленного негативного воздействия</w:t>
      </w:r>
      <w:r w:rsidR="00E11FFA">
        <w:t xml:space="preserve"> на все компоненты окружающей среды</w:t>
      </w:r>
      <w:r>
        <w:t xml:space="preserve">. </w:t>
      </w:r>
    </w:p>
    <w:bookmarkEnd w:id="0"/>
    <w:p w14:paraId="4D05C1AD" w14:textId="6E8A3E74" w:rsidR="00DA24EB" w:rsidRDefault="00DA24EB" w:rsidP="00DA24EB">
      <w:pPr>
        <w:pStyle w:val="a5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Воздействие </w:t>
      </w:r>
      <w:r w:rsidR="008F405A">
        <w:rPr>
          <w:rFonts w:cs="Times New Roman"/>
          <w:szCs w:val="26"/>
        </w:rPr>
        <w:t xml:space="preserve">при эксплуатации </w:t>
      </w:r>
      <w:r>
        <w:rPr>
          <w:rFonts w:cs="Times New Roman"/>
          <w:szCs w:val="26"/>
        </w:rPr>
        <w:t xml:space="preserve">на </w:t>
      </w:r>
      <w:r w:rsidR="008F405A">
        <w:rPr>
          <w:rFonts w:cs="Times New Roman"/>
          <w:szCs w:val="26"/>
        </w:rPr>
        <w:t>воздух, почвы, водные объекты, растительный и животный мир</w:t>
      </w:r>
      <w:r>
        <w:rPr>
          <w:rFonts w:cs="Times New Roman"/>
          <w:szCs w:val="26"/>
        </w:rPr>
        <w:t xml:space="preserve"> отсутствует либо незначительно</w:t>
      </w:r>
      <w:r w:rsidR="008F405A">
        <w:rPr>
          <w:rFonts w:cs="Times New Roman"/>
          <w:szCs w:val="26"/>
        </w:rPr>
        <w:t>.</w:t>
      </w:r>
    </w:p>
    <w:p w14:paraId="4F4FB159" w14:textId="30492FA1" w:rsidR="00047B4E" w:rsidRPr="008D3241" w:rsidRDefault="008F405A" w:rsidP="004E5473">
      <w:pPr>
        <w:pStyle w:val="a5"/>
      </w:pPr>
      <w:r w:rsidRPr="008D3241">
        <w:t>П</w:t>
      </w:r>
      <w:r w:rsidR="00047B4E" w:rsidRPr="008D3241">
        <w:t xml:space="preserve">роектом предусматривается минимально возможное изъятие земель. </w:t>
      </w:r>
      <w:r w:rsidR="008D3241" w:rsidRPr="008D3241">
        <w:t>Д</w:t>
      </w:r>
      <w:r w:rsidR="006744B0" w:rsidRPr="008D3241">
        <w:t xml:space="preserve">ля прокладки траншеи </w:t>
      </w:r>
      <w:r w:rsidR="00D71D9C" w:rsidRPr="008D3241">
        <w:t xml:space="preserve">трубопровода </w:t>
      </w:r>
      <w:r w:rsidR="008D3241" w:rsidRPr="008D3241">
        <w:t xml:space="preserve">на лесных землях </w:t>
      </w:r>
      <w:r w:rsidR="005400CE" w:rsidRPr="008D3241">
        <w:t>требуется</w:t>
      </w:r>
      <w:r w:rsidR="008D3241" w:rsidRPr="008D3241">
        <w:t xml:space="preserve"> вырубка</w:t>
      </w:r>
      <w:r w:rsidR="006744B0" w:rsidRPr="008D3241">
        <w:t xml:space="preserve">. </w:t>
      </w:r>
    </w:p>
    <w:p w14:paraId="26CC8D2E" w14:textId="6A541C46" w:rsidR="00AD52C9" w:rsidRPr="008D3241" w:rsidRDefault="00AD52C9" w:rsidP="00AD52C9">
      <w:pPr>
        <w:pStyle w:val="a5"/>
      </w:pPr>
      <w:r w:rsidRPr="008D3241">
        <w:t xml:space="preserve">Общая площадь занимаемых земель на весь период строительства составляет </w:t>
      </w:r>
      <w:r w:rsidR="003B02C9" w:rsidRPr="008D3241">
        <w:t>3</w:t>
      </w:r>
      <w:r w:rsidRPr="008D3241">
        <w:t>,</w:t>
      </w:r>
      <w:r w:rsidR="003B02C9" w:rsidRPr="008D3241">
        <w:t>1801</w:t>
      </w:r>
      <w:r w:rsidRPr="008D3241">
        <w:t>га, в том числе:</w:t>
      </w:r>
    </w:p>
    <w:p w14:paraId="1050D34A" w14:textId="21E99BA9" w:rsidR="00AD52C9" w:rsidRPr="008D3241" w:rsidRDefault="00AD52C9" w:rsidP="00AD52C9">
      <w:pPr>
        <w:pStyle w:val="a5"/>
      </w:pPr>
      <w:r w:rsidRPr="008D3241">
        <w:t xml:space="preserve">- земли лесного фонда </w:t>
      </w:r>
      <w:r w:rsidR="003B02C9" w:rsidRPr="008D3241">
        <w:t>2</w:t>
      </w:r>
      <w:r w:rsidRPr="008D3241">
        <w:t>,</w:t>
      </w:r>
      <w:r w:rsidR="003B02C9" w:rsidRPr="008D3241">
        <w:t>0743</w:t>
      </w:r>
      <w:r w:rsidRPr="008D3241">
        <w:t xml:space="preserve"> га;</w:t>
      </w:r>
    </w:p>
    <w:p w14:paraId="07C66C7E" w14:textId="39A1EE68" w:rsidR="00AD52C9" w:rsidRPr="008D3241" w:rsidRDefault="00AD52C9" w:rsidP="00AD52C9">
      <w:pPr>
        <w:pStyle w:val="a5"/>
        <w:rPr>
          <w:rFonts w:cs="Times New Roman"/>
          <w:szCs w:val="26"/>
        </w:rPr>
      </w:pPr>
      <w:r w:rsidRPr="008D3241">
        <w:rPr>
          <w:rFonts w:cs="Times New Roman"/>
          <w:szCs w:val="26"/>
        </w:rPr>
        <w:t>- земли водного фонда 0,</w:t>
      </w:r>
      <w:r w:rsidR="003B02C9" w:rsidRPr="008D3241">
        <w:rPr>
          <w:rFonts w:cs="Times New Roman"/>
          <w:szCs w:val="26"/>
        </w:rPr>
        <w:t>5765</w:t>
      </w:r>
      <w:r w:rsidRPr="008D3241">
        <w:rPr>
          <w:rFonts w:cs="Times New Roman"/>
          <w:szCs w:val="26"/>
        </w:rPr>
        <w:t xml:space="preserve"> га.</w:t>
      </w:r>
    </w:p>
    <w:p w14:paraId="623CD080" w14:textId="1FCB436F" w:rsidR="00AD52C9" w:rsidRPr="008D3241" w:rsidRDefault="00AD52C9" w:rsidP="00AD52C9">
      <w:pPr>
        <w:pStyle w:val="a5"/>
      </w:pPr>
      <w:r w:rsidRPr="008D3241">
        <w:t xml:space="preserve">Общая площадь занимаемых земель на весь период демонтажа составляет </w:t>
      </w:r>
      <w:r w:rsidR="003B02C9" w:rsidRPr="008D3241">
        <w:t>2</w:t>
      </w:r>
      <w:r w:rsidRPr="008D3241">
        <w:t>,</w:t>
      </w:r>
      <w:r w:rsidR="003B02C9" w:rsidRPr="008D3241">
        <w:t>6332</w:t>
      </w:r>
      <w:r w:rsidR="00192B05" w:rsidRPr="008D3241">
        <w:t xml:space="preserve"> </w:t>
      </w:r>
      <w:r w:rsidRPr="008D3241">
        <w:t>га, в том числе:</w:t>
      </w:r>
    </w:p>
    <w:p w14:paraId="52179737" w14:textId="774F7FCB" w:rsidR="00AD52C9" w:rsidRPr="008D3241" w:rsidRDefault="00AD52C9" w:rsidP="00AD52C9">
      <w:pPr>
        <w:pStyle w:val="a5"/>
      </w:pPr>
      <w:r w:rsidRPr="008D3241">
        <w:t xml:space="preserve">- земли лесного фонда </w:t>
      </w:r>
      <w:r w:rsidR="003B02C9" w:rsidRPr="008D3241">
        <w:t>1</w:t>
      </w:r>
      <w:r w:rsidRPr="008D3241">
        <w:t>,</w:t>
      </w:r>
      <w:r w:rsidR="003B02C9" w:rsidRPr="008D3241">
        <w:t>1661</w:t>
      </w:r>
      <w:r w:rsidRPr="008D3241">
        <w:t xml:space="preserve"> га;</w:t>
      </w:r>
    </w:p>
    <w:p w14:paraId="6E10F537" w14:textId="460988F8" w:rsidR="00AD52C9" w:rsidRPr="008D3241" w:rsidRDefault="003B02C9" w:rsidP="00AD52C9">
      <w:pPr>
        <w:pStyle w:val="a5"/>
        <w:rPr>
          <w:rFonts w:cs="Times New Roman"/>
          <w:szCs w:val="26"/>
        </w:rPr>
      </w:pPr>
      <w:r w:rsidRPr="008D3241">
        <w:rPr>
          <w:rFonts w:cs="Times New Roman"/>
          <w:szCs w:val="26"/>
        </w:rPr>
        <w:t>- земли водного фонда 0,5445</w:t>
      </w:r>
      <w:r w:rsidR="00AD52C9" w:rsidRPr="008D3241">
        <w:rPr>
          <w:rFonts w:cs="Times New Roman"/>
          <w:szCs w:val="26"/>
        </w:rPr>
        <w:t xml:space="preserve"> га.</w:t>
      </w:r>
    </w:p>
    <w:p w14:paraId="406EA5BC" w14:textId="77777777" w:rsidR="00D71D9C" w:rsidRDefault="00D71D9C" w:rsidP="00D71D9C">
      <w:pPr>
        <w:pStyle w:val="a5"/>
        <w:rPr>
          <w:rFonts w:cs="Times New Roman"/>
          <w:szCs w:val="26"/>
        </w:rPr>
      </w:pPr>
      <w:r>
        <w:t xml:space="preserve">Негативное воздействие на окружающую среду связано с работой </w:t>
      </w:r>
      <w:r w:rsidRPr="006F3756">
        <w:t>строительной техники</w:t>
      </w:r>
      <w:r>
        <w:rPr>
          <w:rFonts w:cs="Times New Roman"/>
          <w:szCs w:val="26"/>
        </w:rPr>
        <w:t xml:space="preserve"> и механизмов</w:t>
      </w:r>
      <w:r w:rsidRPr="00D71D9C">
        <w:t xml:space="preserve"> </w:t>
      </w:r>
      <w:r>
        <w:t>в ходе земляных и строительных работ</w:t>
      </w:r>
      <w:r>
        <w:rPr>
          <w:rFonts w:cs="Times New Roman"/>
          <w:szCs w:val="26"/>
        </w:rPr>
        <w:t xml:space="preserve">. </w:t>
      </w:r>
      <w:bookmarkStart w:id="1" w:name="_Hlk121915799"/>
    </w:p>
    <w:bookmarkEnd w:id="1"/>
    <w:p w14:paraId="30B0929B" w14:textId="71783C51" w:rsidR="006744B0" w:rsidRDefault="006744B0" w:rsidP="006744B0">
      <w:pPr>
        <w:pStyle w:val="a5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Воздействие на окружающую среду при строительстве </w:t>
      </w:r>
      <w:r w:rsidR="00453903">
        <w:rPr>
          <w:rFonts w:cs="Times New Roman"/>
          <w:szCs w:val="26"/>
        </w:rPr>
        <w:t>будет</w:t>
      </w:r>
      <w:r w:rsidR="00D71D9C">
        <w:rPr>
          <w:rFonts w:cs="Times New Roman"/>
          <w:szCs w:val="26"/>
        </w:rPr>
        <w:t xml:space="preserve"> локальным,</w:t>
      </w:r>
      <w:r w:rsidR="00453903">
        <w:rPr>
          <w:rFonts w:cs="Times New Roman"/>
          <w:szCs w:val="26"/>
        </w:rPr>
        <w:t xml:space="preserve"> краткосрочным и завершится полностью после проведения всех работ</w:t>
      </w:r>
      <w:r w:rsidR="001801CA">
        <w:rPr>
          <w:rFonts w:cs="Times New Roman"/>
          <w:szCs w:val="26"/>
        </w:rPr>
        <w:t>.</w:t>
      </w:r>
    </w:p>
    <w:p w14:paraId="504714F6" w14:textId="3CB494DB" w:rsidR="0001034F" w:rsidRDefault="00890EEE" w:rsidP="0001034F">
      <w:pPr>
        <w:pStyle w:val="a5"/>
        <w:rPr>
          <w:rFonts w:cs="Times New Roman"/>
          <w:szCs w:val="26"/>
        </w:rPr>
      </w:pPr>
      <w:r>
        <w:rPr>
          <w:rFonts w:cs="Times New Roman"/>
          <w:szCs w:val="26"/>
        </w:rPr>
        <w:t>Изъятие воды из водных объектов и сброс сточных вод проектом не предусматривается. Вода для производственных и хозяйственно-бытовых нужд привозная.</w:t>
      </w:r>
      <w:r w:rsidR="0001034F">
        <w:rPr>
          <w:rFonts w:cs="Times New Roman"/>
          <w:szCs w:val="26"/>
        </w:rPr>
        <w:t xml:space="preserve"> Так как большая часть работ будет проводится в пойме р. Яйва, проектом предусмотрены мероприятия </w:t>
      </w:r>
      <w:r w:rsidR="0001034F">
        <w:t>по</w:t>
      </w:r>
      <w:r w:rsidR="0001034F">
        <w:rPr>
          <w:rFonts w:cs="Times New Roman"/>
          <w:szCs w:val="26"/>
        </w:rPr>
        <w:t xml:space="preserve"> соблюдению режима водоохранной зоны водотока.</w:t>
      </w:r>
    </w:p>
    <w:p w14:paraId="5DEEC495" w14:textId="3E9A2846" w:rsidR="0001034F" w:rsidRDefault="0001034F" w:rsidP="00AD52C9">
      <w:pPr>
        <w:pStyle w:val="a5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Все образующиеся отходы вывозятся на размещение, обезвреживание либо утилизацию </w:t>
      </w:r>
      <w:r>
        <w:t>по договору со специализированными предприятиями, имеющими лицензии на обращение с отходами.</w:t>
      </w:r>
    </w:p>
    <w:p w14:paraId="71C4C9BB" w14:textId="4159F79E" w:rsidR="00AD52C9" w:rsidRDefault="00AD52C9" w:rsidP="00AD52C9">
      <w:pPr>
        <w:pStyle w:val="a5"/>
        <w:rPr>
          <w:rFonts w:cs="Times New Roman"/>
          <w:szCs w:val="26"/>
        </w:rPr>
      </w:pPr>
      <w:r>
        <w:rPr>
          <w:rFonts w:cs="Times New Roman"/>
          <w:szCs w:val="26"/>
        </w:rPr>
        <w:t>После завершения строительных и демонтажных работ п</w:t>
      </w:r>
      <w:r w:rsidRPr="00FC3FE6">
        <w:rPr>
          <w:rFonts w:cs="Times New Roman"/>
          <w:szCs w:val="26"/>
        </w:rPr>
        <w:t xml:space="preserve">роектом предусмотрены мероприятия технического и биологического этапов рекультивации. </w:t>
      </w:r>
    </w:p>
    <w:p w14:paraId="55CF710B" w14:textId="77777777" w:rsidR="00B57D3B" w:rsidRDefault="00B57D3B" w:rsidP="00B57D3B">
      <w:pPr>
        <w:pStyle w:val="a4"/>
      </w:pPr>
      <w:r>
        <w:lastRenderedPageBreak/>
        <w:t xml:space="preserve">Проведенная оценка потенциального воздействия на окружающую среду при строительстве и эксплуатации проектируемых сооружений позволяет сделать вывод, что при соблюдении природоохранных мероприятий, предусмотренных проектной документацией, существенных дополнительных и необратимых изменений окружающей среды в районе размещения проектируемых сооружений не произойдет. </w:t>
      </w:r>
    </w:p>
    <w:p w14:paraId="65BF42B6" w14:textId="29484D6F" w:rsidR="00B57D3B" w:rsidRDefault="00B57D3B" w:rsidP="00B57D3B">
      <w:pPr>
        <w:pStyle w:val="a4"/>
      </w:pPr>
      <w:r>
        <w:t>Планируемая хозяйственная деятельность допустима по экологическим показателям.</w:t>
      </w:r>
    </w:p>
    <w:p w14:paraId="337D374D" w14:textId="77777777" w:rsidR="00B57D3B" w:rsidRPr="00FC3FE6" w:rsidRDefault="00B57D3B" w:rsidP="00AD52C9">
      <w:pPr>
        <w:pStyle w:val="a5"/>
        <w:rPr>
          <w:rFonts w:cs="Times New Roman"/>
          <w:szCs w:val="26"/>
        </w:rPr>
      </w:pPr>
    </w:p>
    <w:p w14:paraId="25B8822F" w14:textId="77777777" w:rsidR="00890EEE" w:rsidRDefault="00890EEE" w:rsidP="006744B0">
      <w:pPr>
        <w:pStyle w:val="a5"/>
      </w:pPr>
    </w:p>
    <w:p w14:paraId="3F2E11FE" w14:textId="2B0F7B72" w:rsidR="00790179" w:rsidRDefault="00790179" w:rsidP="00303548">
      <w:pPr>
        <w:pStyle w:val="a4"/>
      </w:pPr>
    </w:p>
    <w:p w14:paraId="0BFFA0E1" w14:textId="77777777" w:rsidR="000B3B59" w:rsidRDefault="000B3B59" w:rsidP="00303548">
      <w:pPr>
        <w:pStyle w:val="a4"/>
      </w:pPr>
    </w:p>
    <w:sectPr w:rsidR="000B3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F508A"/>
    <w:multiLevelType w:val="hybridMultilevel"/>
    <w:tmpl w:val="FE3042AC"/>
    <w:lvl w:ilvl="0" w:tplc="2EE09632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9544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FD6"/>
    <w:rsid w:val="0001034F"/>
    <w:rsid w:val="00025765"/>
    <w:rsid w:val="00047B4E"/>
    <w:rsid w:val="00054A70"/>
    <w:rsid w:val="00091E55"/>
    <w:rsid w:val="000A66C4"/>
    <w:rsid w:val="000A695D"/>
    <w:rsid w:val="000B3B59"/>
    <w:rsid w:val="000B4170"/>
    <w:rsid w:val="000E5A92"/>
    <w:rsid w:val="000E7B75"/>
    <w:rsid w:val="00172FD6"/>
    <w:rsid w:val="001772DE"/>
    <w:rsid w:val="001801CA"/>
    <w:rsid w:val="00192B05"/>
    <w:rsid w:val="001C6111"/>
    <w:rsid w:val="001F3564"/>
    <w:rsid w:val="00221F45"/>
    <w:rsid w:val="002E1A6C"/>
    <w:rsid w:val="00301694"/>
    <w:rsid w:val="00303548"/>
    <w:rsid w:val="00353FCF"/>
    <w:rsid w:val="00397B18"/>
    <w:rsid w:val="003B02C9"/>
    <w:rsid w:val="003E7C15"/>
    <w:rsid w:val="004171EF"/>
    <w:rsid w:val="004308B6"/>
    <w:rsid w:val="00453903"/>
    <w:rsid w:val="004C2F7A"/>
    <w:rsid w:val="004D23B5"/>
    <w:rsid w:val="004E5473"/>
    <w:rsid w:val="00512A38"/>
    <w:rsid w:val="005400CE"/>
    <w:rsid w:val="00544E0E"/>
    <w:rsid w:val="005A2C42"/>
    <w:rsid w:val="005F47F8"/>
    <w:rsid w:val="00610A67"/>
    <w:rsid w:val="00615D3E"/>
    <w:rsid w:val="006744B0"/>
    <w:rsid w:val="006D45C9"/>
    <w:rsid w:val="006D4879"/>
    <w:rsid w:val="00724A28"/>
    <w:rsid w:val="00733009"/>
    <w:rsid w:val="00764B7A"/>
    <w:rsid w:val="00790179"/>
    <w:rsid w:val="007B3637"/>
    <w:rsid w:val="007B7709"/>
    <w:rsid w:val="007F55C0"/>
    <w:rsid w:val="008062CF"/>
    <w:rsid w:val="0084578B"/>
    <w:rsid w:val="00890EEE"/>
    <w:rsid w:val="008B5AEF"/>
    <w:rsid w:val="008D3241"/>
    <w:rsid w:val="008F2F2B"/>
    <w:rsid w:val="008F405A"/>
    <w:rsid w:val="00971175"/>
    <w:rsid w:val="009A4356"/>
    <w:rsid w:val="009B57C8"/>
    <w:rsid w:val="009C4CB8"/>
    <w:rsid w:val="009E371C"/>
    <w:rsid w:val="00A524BE"/>
    <w:rsid w:val="00AD52C9"/>
    <w:rsid w:val="00AD7E7A"/>
    <w:rsid w:val="00AF1352"/>
    <w:rsid w:val="00AF328F"/>
    <w:rsid w:val="00B15FA8"/>
    <w:rsid w:val="00B4443C"/>
    <w:rsid w:val="00B57D3B"/>
    <w:rsid w:val="00BA067F"/>
    <w:rsid w:val="00BA4D3B"/>
    <w:rsid w:val="00BA7FCF"/>
    <w:rsid w:val="00BD13B6"/>
    <w:rsid w:val="00BE25B5"/>
    <w:rsid w:val="00BF5878"/>
    <w:rsid w:val="00BF7AEA"/>
    <w:rsid w:val="00C20840"/>
    <w:rsid w:val="00C325D0"/>
    <w:rsid w:val="00C46324"/>
    <w:rsid w:val="00C52DB3"/>
    <w:rsid w:val="00C74D4D"/>
    <w:rsid w:val="00C844C7"/>
    <w:rsid w:val="00CB52C2"/>
    <w:rsid w:val="00CD7727"/>
    <w:rsid w:val="00CE422F"/>
    <w:rsid w:val="00CF1C18"/>
    <w:rsid w:val="00D13705"/>
    <w:rsid w:val="00D43F9D"/>
    <w:rsid w:val="00D50595"/>
    <w:rsid w:val="00D71D9C"/>
    <w:rsid w:val="00D73B5D"/>
    <w:rsid w:val="00D96BD0"/>
    <w:rsid w:val="00DA24EB"/>
    <w:rsid w:val="00DD6B86"/>
    <w:rsid w:val="00DE07C7"/>
    <w:rsid w:val="00E11FFA"/>
    <w:rsid w:val="00E44C65"/>
    <w:rsid w:val="00EA10B2"/>
    <w:rsid w:val="00EA4073"/>
    <w:rsid w:val="00EC011F"/>
    <w:rsid w:val="00ED0364"/>
    <w:rsid w:val="00F07A9F"/>
    <w:rsid w:val="00F32CE2"/>
    <w:rsid w:val="00F351FD"/>
    <w:rsid w:val="00F47807"/>
    <w:rsid w:val="00F54232"/>
    <w:rsid w:val="00F634B8"/>
    <w:rsid w:val="00F95D94"/>
    <w:rsid w:val="00FC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CC525"/>
  <w15:docId w15:val="{0B3AACF8-9C33-4773-AE5E-D2C32DECF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7B36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lk">
    <w:name w:val="blk"/>
    <w:basedOn w:val="a1"/>
    <w:qFormat/>
    <w:rsid w:val="00172FD6"/>
  </w:style>
  <w:style w:type="paragraph" w:customStyle="1" w:styleId="a4">
    <w:name w:val="!_Текст"/>
    <w:basedOn w:val="a0"/>
    <w:qFormat/>
    <w:rsid w:val="00172FD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!_Текст_отчета"/>
    <w:basedOn w:val="a0"/>
    <w:qFormat/>
    <w:rsid w:val="004E5473"/>
    <w:pPr>
      <w:spacing w:after="0" w:line="360" w:lineRule="auto"/>
      <w:ind w:firstLine="709"/>
      <w:jc w:val="both"/>
    </w:pPr>
    <w:rPr>
      <w:rFonts w:ascii="Times New Roman" w:eastAsia="Times New Roman" w:hAnsi="Times New Roman" w:cs="Symbol"/>
      <w:sz w:val="24"/>
      <w:szCs w:val="24"/>
      <w:lang w:eastAsia="ru-RU"/>
    </w:rPr>
  </w:style>
  <w:style w:type="paragraph" w:customStyle="1" w:styleId="11">
    <w:name w:val="Абзац списка1"/>
    <w:basedOn w:val="a0"/>
    <w:qFormat/>
    <w:rsid w:val="004E5473"/>
    <w:pPr>
      <w:spacing w:after="0" w:line="240" w:lineRule="auto"/>
      <w:ind w:left="720"/>
    </w:pPr>
    <w:rPr>
      <w:rFonts w:ascii="Times New Roman" w:eastAsia="Calibri" w:hAnsi="Times New Roman" w:cs="Symbol"/>
      <w:sz w:val="24"/>
      <w:szCs w:val="24"/>
      <w:lang w:eastAsia="ru-RU"/>
    </w:rPr>
  </w:style>
  <w:style w:type="paragraph" w:customStyle="1" w:styleId="a">
    <w:name w:val="!_ Маркированный список"/>
    <w:basedOn w:val="a5"/>
    <w:qFormat/>
    <w:rsid w:val="004E5473"/>
    <w:pPr>
      <w:numPr>
        <w:numId w:val="1"/>
      </w:numPr>
      <w:tabs>
        <w:tab w:val="left" w:pos="1134"/>
      </w:tabs>
    </w:pPr>
  </w:style>
  <w:style w:type="paragraph" w:customStyle="1" w:styleId="12">
    <w:name w:val="Заголовок оглавления1"/>
    <w:basedOn w:val="1"/>
    <w:next w:val="a0"/>
    <w:semiHidden/>
    <w:rsid w:val="007B3637"/>
    <w:pPr>
      <w:spacing w:before="480" w:line="276" w:lineRule="auto"/>
      <w:jc w:val="both"/>
      <w:outlineLvl w:val="9"/>
    </w:pPr>
    <w:rPr>
      <w:rFonts w:ascii="Cambria" w:eastAsia="Calibri" w:hAnsi="Cambria" w:cs="Cambria"/>
      <w:b/>
      <w:color w:val="365F91"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7B36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docdata">
    <w:name w:val="docdata"/>
    <w:basedOn w:val="a1"/>
    <w:rsid w:val="00D73B5D"/>
  </w:style>
  <w:style w:type="character" w:styleId="a6">
    <w:name w:val="footnote reference"/>
    <w:rsid w:val="004D23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Ощепокова</dc:creator>
  <cp:keywords/>
  <dc:description/>
  <cp:lastModifiedBy>Дарья Ощепокова</cp:lastModifiedBy>
  <cp:revision>39</cp:revision>
  <dcterms:created xsi:type="dcterms:W3CDTF">2022-12-14T04:23:00Z</dcterms:created>
  <dcterms:modified xsi:type="dcterms:W3CDTF">2022-12-15T10:39:00Z</dcterms:modified>
</cp:coreProperties>
</file>