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C1F2" w14:textId="77777777" w:rsidR="00C16AD4" w:rsidRPr="000E1F3D" w:rsidRDefault="00C16AD4" w:rsidP="000E1F3D">
      <w:pPr>
        <w:spacing w:line="240" w:lineRule="exact"/>
        <w:ind w:firstLine="284"/>
        <w:jc w:val="center"/>
        <w:rPr>
          <w:b/>
          <w:sz w:val="22"/>
          <w:szCs w:val="22"/>
        </w:rPr>
      </w:pPr>
      <w:r w:rsidRPr="000E1F3D">
        <w:rPr>
          <w:b/>
          <w:sz w:val="22"/>
          <w:szCs w:val="22"/>
        </w:rPr>
        <w:t>ИЗВЕЩЕНИЕ О ПРОВЕДЕН</w:t>
      </w:r>
      <w:proofErr w:type="gramStart"/>
      <w:r w:rsidRPr="000E1F3D">
        <w:rPr>
          <w:b/>
          <w:sz w:val="22"/>
          <w:szCs w:val="22"/>
        </w:rPr>
        <w:t>ИИ АУ</w:t>
      </w:r>
      <w:proofErr w:type="gramEnd"/>
      <w:r w:rsidRPr="000E1F3D">
        <w:rPr>
          <w:b/>
          <w:sz w:val="22"/>
          <w:szCs w:val="22"/>
        </w:rPr>
        <w:t>КЦИОНА В ЭЛЕКТРОННОЙ ФОРМЕ</w:t>
      </w:r>
    </w:p>
    <w:p w14:paraId="7E7A34D5" w14:textId="77777777" w:rsidR="00C16AD4" w:rsidRPr="000E1F3D" w:rsidRDefault="00C16AD4" w:rsidP="000E1F3D">
      <w:pPr>
        <w:spacing w:line="240" w:lineRule="exact"/>
        <w:ind w:firstLine="284"/>
        <w:jc w:val="center"/>
        <w:rPr>
          <w:b/>
          <w:sz w:val="22"/>
          <w:szCs w:val="22"/>
        </w:rPr>
      </w:pPr>
      <w:r w:rsidRPr="000E1F3D">
        <w:rPr>
          <w:b/>
          <w:sz w:val="22"/>
          <w:szCs w:val="22"/>
        </w:rPr>
        <w:t>НА ЭЛЕКТРОННОЙ ТОРГОВОЙ ПЛОЩАДКЕ http://utp.sberbank-ast.ru</w:t>
      </w:r>
    </w:p>
    <w:p w14:paraId="3149BA01" w14:textId="77777777" w:rsidR="00C16AD4" w:rsidRPr="000E1F3D" w:rsidRDefault="00C16AD4" w:rsidP="000E1F3D">
      <w:pPr>
        <w:spacing w:line="240" w:lineRule="exact"/>
        <w:ind w:firstLine="284"/>
        <w:jc w:val="center"/>
        <w:rPr>
          <w:b/>
          <w:sz w:val="22"/>
          <w:szCs w:val="22"/>
        </w:rPr>
      </w:pPr>
      <w:r w:rsidRPr="000E1F3D">
        <w:rPr>
          <w:b/>
          <w:sz w:val="22"/>
          <w:szCs w:val="22"/>
        </w:rPr>
        <w:t>В  ИНФОРМАЦИОННО-ТЕЛЕКОММУНИКАЦИОННОЙ СЕТИ «ИНТЕРНЕТ»</w:t>
      </w:r>
    </w:p>
    <w:p w14:paraId="74717E1E" w14:textId="77777777" w:rsidR="00C16AD4" w:rsidRPr="000E1F3D" w:rsidRDefault="00C16AD4" w:rsidP="000E1F3D">
      <w:pPr>
        <w:spacing w:line="240" w:lineRule="exact"/>
        <w:ind w:firstLine="284"/>
        <w:jc w:val="both"/>
        <w:rPr>
          <w:b/>
          <w:sz w:val="22"/>
          <w:szCs w:val="22"/>
        </w:rPr>
      </w:pPr>
    </w:p>
    <w:p w14:paraId="41004939" w14:textId="7D2ED15F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sz w:val="22"/>
          <w:szCs w:val="22"/>
          <w:lang w:eastAsia="ar-SA"/>
        </w:rPr>
      </w:pPr>
      <w:proofErr w:type="gramStart"/>
      <w:r w:rsidRPr="000E1F3D">
        <w:rPr>
          <w:b/>
          <w:sz w:val="22"/>
          <w:szCs w:val="22"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0E1F3D">
        <w:rPr>
          <w:sz w:val="22"/>
          <w:szCs w:val="22"/>
          <w:lang w:eastAsia="ar-SA"/>
        </w:rPr>
        <w:t>(далее - организатор аукциона)</w:t>
      </w:r>
      <w:r w:rsidRPr="000E1F3D">
        <w:rPr>
          <w:b/>
          <w:sz w:val="22"/>
          <w:szCs w:val="22"/>
          <w:lang w:eastAsia="ar-SA"/>
        </w:rPr>
        <w:t xml:space="preserve"> </w:t>
      </w:r>
      <w:r w:rsidRPr="000E1F3D">
        <w:rPr>
          <w:sz w:val="22"/>
          <w:szCs w:val="22"/>
          <w:lang w:eastAsia="ar-SA"/>
        </w:rPr>
        <w:t>приглашает юридических и физических лиц (в том числе  индивидуальных предпринимателей) п</w:t>
      </w:r>
      <w:bookmarkStart w:id="0" w:name="_GoBack"/>
      <w:bookmarkEnd w:id="0"/>
      <w:r w:rsidRPr="000E1F3D">
        <w:rPr>
          <w:sz w:val="22"/>
          <w:szCs w:val="22"/>
          <w:lang w:eastAsia="ar-SA"/>
        </w:rPr>
        <w:t xml:space="preserve">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</w:t>
      </w:r>
      <w:r w:rsidRPr="000E1F3D">
        <w:rPr>
          <w:sz w:val="22"/>
          <w:szCs w:val="22"/>
        </w:rPr>
        <w:t xml:space="preserve">закрепленного на праве оперативного управления за Муниципальным автономным общеобразовательным учреждением </w:t>
      </w:r>
      <w:r w:rsidRPr="000E1F3D">
        <w:rPr>
          <w:sz w:val="22"/>
          <w:szCs w:val="22"/>
          <w:lang w:eastAsia="en-US"/>
        </w:rPr>
        <w:t>«Школа № 22</w:t>
      </w:r>
      <w:proofErr w:type="gramEnd"/>
      <w:r w:rsidRPr="000E1F3D">
        <w:rPr>
          <w:sz w:val="22"/>
          <w:szCs w:val="22"/>
          <w:lang w:eastAsia="en-US"/>
        </w:rPr>
        <w:t>»</w:t>
      </w:r>
      <w:r w:rsidRPr="000E1F3D">
        <w:rPr>
          <w:sz w:val="22"/>
          <w:szCs w:val="22"/>
        </w:rPr>
        <w:t xml:space="preserve"> (далее – </w:t>
      </w:r>
      <w:r w:rsidRPr="000E1F3D">
        <w:rPr>
          <w:sz w:val="22"/>
          <w:szCs w:val="22"/>
          <w:lang w:eastAsia="en-US"/>
        </w:rPr>
        <w:t>МАОУ «Школа № 22»</w:t>
      </w:r>
      <w:r w:rsidRPr="000E1F3D">
        <w:rPr>
          <w:sz w:val="22"/>
          <w:szCs w:val="22"/>
        </w:rPr>
        <w:t>)</w:t>
      </w:r>
      <w:r w:rsidRPr="000E1F3D">
        <w:rPr>
          <w:sz w:val="22"/>
          <w:szCs w:val="22"/>
          <w:lang w:eastAsia="ar-SA"/>
        </w:rPr>
        <w:t>.</w:t>
      </w:r>
    </w:p>
    <w:p w14:paraId="4305E127" w14:textId="77777777" w:rsidR="00C16AD4" w:rsidRPr="000E1F3D" w:rsidRDefault="00C16AD4" w:rsidP="000E1F3D">
      <w:pPr>
        <w:spacing w:line="240" w:lineRule="exact"/>
        <w:ind w:firstLine="284"/>
        <w:jc w:val="both"/>
        <w:rPr>
          <w:b/>
          <w:sz w:val="22"/>
          <w:szCs w:val="22"/>
        </w:rPr>
      </w:pPr>
      <w:r w:rsidRPr="000E1F3D">
        <w:rPr>
          <w:sz w:val="22"/>
          <w:szCs w:val="22"/>
        </w:rPr>
        <w:t>Место нахождения и почтовый адрес</w:t>
      </w:r>
      <w:r w:rsidRPr="000E1F3D">
        <w:rPr>
          <w:b/>
          <w:sz w:val="22"/>
          <w:szCs w:val="22"/>
        </w:rPr>
        <w:t xml:space="preserve"> </w:t>
      </w:r>
      <w:r w:rsidRPr="000E1F3D">
        <w:rPr>
          <w:sz w:val="22"/>
          <w:szCs w:val="22"/>
          <w:lang w:eastAsia="ar-SA"/>
        </w:rPr>
        <w:t>организатора аукциона:</w:t>
      </w:r>
      <w:r w:rsidRPr="000E1F3D">
        <w:rPr>
          <w:b/>
          <w:sz w:val="22"/>
          <w:szCs w:val="22"/>
        </w:rPr>
        <w:t xml:space="preserve"> </w:t>
      </w:r>
      <w:r w:rsidRPr="000E1F3D">
        <w:rPr>
          <w:sz w:val="22"/>
          <w:szCs w:val="22"/>
        </w:rPr>
        <w:t>618400, Пермский край, г. Березники, Советский проспект, 39.</w:t>
      </w:r>
    </w:p>
    <w:p w14:paraId="539B8004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sz w:val="22"/>
          <w:szCs w:val="22"/>
        </w:rPr>
        <w:t>Контактные телефоны:</w:t>
      </w:r>
      <w:r w:rsidRPr="000E1F3D">
        <w:rPr>
          <w:b/>
          <w:sz w:val="22"/>
          <w:szCs w:val="22"/>
        </w:rPr>
        <w:t xml:space="preserve"> </w:t>
      </w:r>
      <w:r w:rsidRPr="000E1F3D">
        <w:rPr>
          <w:sz w:val="22"/>
          <w:szCs w:val="22"/>
        </w:rPr>
        <w:t>(3424) 29 01 78; 29 01 79, факс (3424) 29 01 78, 29 01 77.</w:t>
      </w:r>
    </w:p>
    <w:p w14:paraId="0F8AF40B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sz w:val="22"/>
          <w:szCs w:val="22"/>
        </w:rPr>
        <w:t xml:space="preserve">Электронная почта: </w:t>
      </w:r>
      <w:r w:rsidRPr="000E1F3D">
        <w:rPr>
          <w:spacing w:val="-4"/>
          <w:sz w:val="22"/>
          <w:szCs w:val="22"/>
          <w:u w:val="single"/>
          <w:shd w:val="clear" w:color="auto" w:fill="FFFFFF"/>
        </w:rPr>
        <w:t>michckov2011@yandex.ru</w:t>
      </w:r>
    </w:p>
    <w:p w14:paraId="60C1149F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sz w:val="22"/>
          <w:szCs w:val="22"/>
        </w:rPr>
        <w:t>Контактные лица: Мичков Максим Федорович, Коржавина Юлия Александровна</w:t>
      </w:r>
      <w:r w:rsidRPr="000E1F3D">
        <w:rPr>
          <w:sz w:val="22"/>
          <w:szCs w:val="22"/>
          <w:lang w:eastAsia="ar-SA"/>
        </w:rPr>
        <w:t>.</w:t>
      </w:r>
    </w:p>
    <w:p w14:paraId="6A4114AA" w14:textId="77777777" w:rsidR="00C16AD4" w:rsidRPr="000E1F3D" w:rsidRDefault="00C16AD4" w:rsidP="000E1F3D">
      <w:pPr>
        <w:keepNext/>
        <w:numPr>
          <w:ilvl w:val="2"/>
          <w:numId w:val="0"/>
        </w:numPr>
        <w:tabs>
          <w:tab w:val="num" w:pos="227"/>
        </w:tabs>
        <w:adjustRightInd w:val="0"/>
        <w:spacing w:line="240" w:lineRule="exact"/>
        <w:ind w:firstLine="284"/>
        <w:jc w:val="both"/>
        <w:textAlignment w:val="baseline"/>
        <w:rPr>
          <w:sz w:val="22"/>
          <w:szCs w:val="22"/>
        </w:rPr>
      </w:pPr>
      <w:r w:rsidRPr="000E1F3D">
        <w:rPr>
          <w:b/>
          <w:bCs/>
          <w:sz w:val="22"/>
          <w:szCs w:val="22"/>
          <w:u w:val="single"/>
        </w:rPr>
        <w:t>Аукцион проводится в электронной форме</w:t>
      </w:r>
      <w:r w:rsidRPr="000E1F3D">
        <w:rPr>
          <w:sz w:val="22"/>
          <w:szCs w:val="22"/>
        </w:rPr>
        <w:t xml:space="preserve"> (далее – аукцион) в соответствии с регламентом электронной площадки. Регламент электронной площадки «Сбербанк-АСТ» (размещен по адресу: </w:t>
      </w:r>
      <w:hyperlink r:id="rId5" w:history="1">
        <w:r w:rsidRPr="000E1F3D">
          <w:rPr>
            <w:sz w:val="22"/>
            <w:szCs w:val="22"/>
            <w:u w:val="single"/>
          </w:rPr>
          <w:t>http://utp.sberbank-ast.ru/AP/Notice/1027/Instructions</w:t>
        </w:r>
      </w:hyperlink>
      <w:r w:rsidRPr="000E1F3D">
        <w:rPr>
          <w:sz w:val="22"/>
          <w:szCs w:val="22"/>
        </w:rPr>
        <w:t>).</w:t>
      </w:r>
    </w:p>
    <w:p w14:paraId="5DC2B617" w14:textId="77777777" w:rsidR="00C16AD4" w:rsidRPr="000E1F3D" w:rsidRDefault="00C16AD4" w:rsidP="000E1F3D">
      <w:pPr>
        <w:widowControl w:val="0"/>
        <w:spacing w:line="240" w:lineRule="exact"/>
        <w:ind w:firstLine="284"/>
        <w:jc w:val="both"/>
        <w:rPr>
          <w:spacing w:val="-6"/>
          <w:sz w:val="22"/>
          <w:szCs w:val="22"/>
          <w:shd w:val="clear" w:color="auto" w:fill="FFFFFF"/>
        </w:rPr>
      </w:pPr>
      <w:r w:rsidRPr="000E1F3D">
        <w:rPr>
          <w:b/>
          <w:spacing w:val="-6"/>
          <w:sz w:val="22"/>
          <w:szCs w:val="22"/>
        </w:rPr>
        <w:t>Сайт в информационно-телекоммуникационной сети «Интернет», на котором будет проводиться аукцион:</w:t>
      </w:r>
      <w:r w:rsidRPr="000E1F3D">
        <w:rPr>
          <w:spacing w:val="-6"/>
          <w:sz w:val="22"/>
          <w:szCs w:val="22"/>
        </w:rPr>
        <w:t xml:space="preserve"> http://utp.sberbank-ast.ru. (далее – электронная площадка) (торговая секция «Приватизация, аренда и продажа прав»). </w:t>
      </w:r>
    </w:p>
    <w:p w14:paraId="11D0859F" w14:textId="77777777" w:rsidR="00C16AD4" w:rsidRPr="000E1F3D" w:rsidRDefault="00C16AD4" w:rsidP="000E1F3D">
      <w:pPr>
        <w:widowControl w:val="0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E1F3D">
        <w:rPr>
          <w:rFonts w:eastAsia="Calibri"/>
          <w:b/>
          <w:bCs/>
          <w:sz w:val="22"/>
          <w:szCs w:val="22"/>
          <w:lang w:eastAsia="en-US"/>
        </w:rPr>
        <w:t xml:space="preserve">Оператор электронной площадки: </w:t>
      </w:r>
      <w:r w:rsidRPr="000E1F3D">
        <w:rPr>
          <w:rFonts w:eastAsia="Calibri"/>
          <w:sz w:val="22"/>
          <w:szCs w:val="22"/>
          <w:lang w:eastAsia="en-US"/>
        </w:rPr>
        <w:t>АО «Сбербанк-АСТ», владеющее сайтом http://utp.sberbank-ast.ru/AP в информационно-телекоммуникационной сети «Интернет»</w:t>
      </w:r>
      <w:r w:rsidRPr="000E1F3D">
        <w:rPr>
          <w:sz w:val="22"/>
          <w:szCs w:val="22"/>
        </w:rPr>
        <w:t xml:space="preserve"> (далее – Оператор). </w:t>
      </w:r>
    </w:p>
    <w:p w14:paraId="07A2E282" w14:textId="77777777" w:rsidR="00C16AD4" w:rsidRPr="000E1F3D" w:rsidRDefault="00C16AD4" w:rsidP="000E1F3D">
      <w:pPr>
        <w:widowControl w:val="0"/>
        <w:spacing w:line="240" w:lineRule="exact"/>
        <w:ind w:firstLine="284"/>
        <w:jc w:val="both"/>
        <w:rPr>
          <w:spacing w:val="-8"/>
          <w:sz w:val="22"/>
          <w:szCs w:val="22"/>
        </w:rPr>
      </w:pPr>
      <w:r w:rsidRPr="000E1F3D">
        <w:rPr>
          <w:spacing w:val="-8"/>
          <w:sz w:val="22"/>
          <w:szCs w:val="22"/>
        </w:rPr>
        <w:t>Контактная информация по Оператору: адрес местонахождения: 119180, г. Москва, ул. Большая Якиманка, д. 23</w:t>
      </w:r>
    </w:p>
    <w:p w14:paraId="0ED83C1E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sz w:val="22"/>
          <w:szCs w:val="22"/>
        </w:rPr>
        <w:t xml:space="preserve">контактные телефоны: </w:t>
      </w:r>
      <w:r w:rsidRPr="000E1F3D">
        <w:rPr>
          <w:sz w:val="22"/>
          <w:szCs w:val="22"/>
          <w:shd w:val="clear" w:color="auto" w:fill="F6F6F6"/>
        </w:rPr>
        <w:t xml:space="preserve">8 (800) 302-29-99, </w:t>
      </w:r>
      <w:r w:rsidRPr="000E1F3D">
        <w:rPr>
          <w:sz w:val="22"/>
          <w:szCs w:val="22"/>
        </w:rPr>
        <w:t xml:space="preserve">7 (495) 787-29-97,  787-29-99, </w:t>
      </w:r>
      <w:r w:rsidRPr="000E1F3D">
        <w:rPr>
          <w:sz w:val="22"/>
          <w:szCs w:val="22"/>
          <w:shd w:val="clear" w:color="auto" w:fill="F6F6F6"/>
        </w:rPr>
        <w:t>539-59-23, 539-59-21;</w:t>
      </w:r>
    </w:p>
    <w:p w14:paraId="188708CB" w14:textId="77777777" w:rsidR="00C16AD4" w:rsidRPr="000E1F3D" w:rsidRDefault="00C16AD4" w:rsidP="000E1F3D">
      <w:pPr>
        <w:spacing w:line="240" w:lineRule="exact"/>
        <w:ind w:firstLine="284"/>
        <w:jc w:val="both"/>
        <w:rPr>
          <w:spacing w:val="-12"/>
          <w:sz w:val="22"/>
          <w:szCs w:val="22"/>
        </w:rPr>
      </w:pPr>
      <w:r w:rsidRPr="000E1F3D">
        <w:rPr>
          <w:spacing w:val="-12"/>
          <w:sz w:val="22"/>
          <w:szCs w:val="22"/>
        </w:rPr>
        <w:t xml:space="preserve">адреса электронной почты: property@sberbank-ast.ru, </w:t>
      </w:r>
      <w:hyperlink r:id="rId6" w:history="1">
        <w:r w:rsidRPr="000E1F3D">
          <w:rPr>
            <w:spacing w:val="-12"/>
            <w:sz w:val="22"/>
            <w:szCs w:val="22"/>
            <w:u w:val="single"/>
          </w:rPr>
          <w:t>company@sberbank-ast.ru</w:t>
        </w:r>
      </w:hyperlink>
      <w:r w:rsidRPr="000E1F3D">
        <w:rPr>
          <w:spacing w:val="-12"/>
          <w:sz w:val="22"/>
          <w:szCs w:val="22"/>
        </w:rPr>
        <w:t xml:space="preserve">, </w:t>
      </w:r>
      <w:hyperlink r:id="rId7" w:history="1">
        <w:r w:rsidRPr="000E1F3D">
          <w:rPr>
            <w:spacing w:val="-12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info@sberbank-ast.ru</w:t>
        </w:r>
      </w:hyperlink>
      <w:r w:rsidRPr="000E1F3D">
        <w:rPr>
          <w:spacing w:val="-12"/>
          <w:sz w:val="22"/>
          <w:szCs w:val="22"/>
        </w:rPr>
        <w:t xml:space="preserve">, </w:t>
      </w:r>
      <w:hyperlink r:id="rId8" w:history="1">
        <w:r w:rsidRPr="000E1F3D">
          <w:rPr>
            <w:spacing w:val="-12"/>
            <w:sz w:val="22"/>
            <w:szCs w:val="22"/>
            <w:bdr w:val="none" w:sz="0" w:space="0" w:color="auto" w:frame="1"/>
          </w:rPr>
          <w:t>utp.sberbank-ast.ru</w:t>
        </w:r>
      </w:hyperlink>
      <w:r w:rsidRPr="000E1F3D">
        <w:rPr>
          <w:spacing w:val="-12"/>
          <w:sz w:val="22"/>
          <w:szCs w:val="22"/>
        </w:rPr>
        <w:t>.</w:t>
      </w:r>
    </w:p>
    <w:p w14:paraId="0F690893" w14:textId="77777777" w:rsidR="00C16AD4" w:rsidRPr="000E1F3D" w:rsidRDefault="00C16AD4" w:rsidP="000E1F3D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284"/>
        <w:jc w:val="both"/>
        <w:rPr>
          <w:bCs/>
          <w:spacing w:val="-6"/>
          <w:sz w:val="22"/>
          <w:szCs w:val="22"/>
        </w:rPr>
      </w:pPr>
      <w:r w:rsidRPr="000E1F3D">
        <w:rPr>
          <w:b/>
          <w:spacing w:val="-6"/>
          <w:sz w:val="22"/>
          <w:szCs w:val="22"/>
        </w:rPr>
        <w:t xml:space="preserve">Инструкция по работе в торговой секции «Приватизация, аренда и продажа прав» электронной площадки  </w:t>
      </w:r>
      <w:r w:rsidRPr="000E1F3D">
        <w:rPr>
          <w:bCs/>
          <w:spacing w:val="-6"/>
          <w:sz w:val="22"/>
          <w:szCs w:val="22"/>
        </w:rPr>
        <w:t>http://utp.sberbank-ast.ru  размещена по адресу:  http://utp.sberbank-ast.ru/AP/Notice/652/Instructions.</w:t>
      </w:r>
    </w:p>
    <w:p w14:paraId="4B7AA50D" w14:textId="77777777" w:rsidR="00C16AD4" w:rsidRPr="000E1F3D" w:rsidRDefault="00C16AD4" w:rsidP="000E1F3D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284"/>
        <w:jc w:val="both"/>
        <w:rPr>
          <w:bCs/>
          <w:sz w:val="22"/>
          <w:szCs w:val="22"/>
        </w:rPr>
      </w:pPr>
      <w:proofErr w:type="gramStart"/>
      <w:r w:rsidRPr="000E1F3D">
        <w:rPr>
          <w:bCs/>
          <w:sz w:val="22"/>
          <w:szCs w:val="22"/>
        </w:rPr>
        <w:t xml:space="preserve">Документооборот между претендентами, участниками, Оператором и </w:t>
      </w:r>
      <w:r w:rsidRPr="000E1F3D">
        <w:rPr>
          <w:spacing w:val="-4"/>
          <w:sz w:val="22"/>
          <w:szCs w:val="22"/>
          <w:lang w:eastAsia="ar-SA"/>
        </w:rPr>
        <w:t>организатором аукциона</w:t>
      </w:r>
      <w:r w:rsidRPr="000E1F3D">
        <w:rPr>
          <w:bCs/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Pr="000E1F3D">
        <w:rPr>
          <w:spacing w:val="-4"/>
          <w:sz w:val="22"/>
          <w:szCs w:val="22"/>
          <w:lang w:eastAsia="ar-SA"/>
        </w:rPr>
        <w:t>организатора аукциона</w:t>
      </w:r>
      <w:r w:rsidRPr="000E1F3D">
        <w:rPr>
          <w:bCs/>
          <w:sz w:val="22"/>
          <w:szCs w:val="22"/>
        </w:rPr>
        <w:t>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E1F3D">
        <w:rPr>
          <w:bCs/>
          <w:sz w:val="22"/>
          <w:szCs w:val="22"/>
        </w:rPr>
        <w:t xml:space="preserve"> Данное правило не применяется для договора аренды</w:t>
      </w:r>
      <w:r w:rsidRPr="000E1F3D">
        <w:rPr>
          <w:spacing w:val="-4"/>
          <w:sz w:val="22"/>
          <w:szCs w:val="22"/>
          <w:lang w:eastAsia="ar-SA"/>
        </w:rPr>
        <w:t xml:space="preserve"> недвижимого имущества, находящегося в муниципальной собственности муниципального образования «Город Березники»</w:t>
      </w:r>
      <w:r w:rsidRPr="000E1F3D">
        <w:rPr>
          <w:bCs/>
          <w:sz w:val="22"/>
          <w:szCs w:val="22"/>
        </w:rPr>
        <w:t xml:space="preserve">, который заключается сторонами по договору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0E1F3D">
        <w:rPr>
          <w:spacing w:val="-4"/>
          <w:sz w:val="22"/>
          <w:szCs w:val="22"/>
          <w:lang w:eastAsia="ar-SA"/>
        </w:rPr>
        <w:t>организатора аукциона</w:t>
      </w:r>
      <w:r w:rsidRPr="000E1F3D">
        <w:rPr>
          <w:bCs/>
          <w:sz w:val="22"/>
          <w:szCs w:val="22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3B1ABFA9" w14:textId="77777777" w:rsidR="00C16AD4" w:rsidRPr="000E1F3D" w:rsidRDefault="00C16AD4" w:rsidP="000E1F3D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284"/>
        <w:jc w:val="both"/>
        <w:rPr>
          <w:bCs/>
          <w:sz w:val="22"/>
          <w:szCs w:val="22"/>
        </w:rPr>
      </w:pPr>
      <w:r w:rsidRPr="000E1F3D">
        <w:rPr>
          <w:bCs/>
          <w:sz w:val="22"/>
          <w:szCs w:val="22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14:paraId="0C378B5E" w14:textId="77777777" w:rsidR="00C16AD4" w:rsidRPr="000E1F3D" w:rsidRDefault="00C16AD4" w:rsidP="000E1F3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E1F3D">
        <w:rPr>
          <w:rFonts w:eastAsia="Calibri"/>
          <w:b/>
          <w:bCs/>
          <w:sz w:val="22"/>
          <w:szCs w:val="22"/>
          <w:lang w:eastAsia="en-US"/>
        </w:rPr>
        <w:t>Регистрация на электронной площадке осуществляется в следующем порядке:</w:t>
      </w:r>
    </w:p>
    <w:p w14:paraId="49EA47E0" w14:textId="77777777" w:rsidR="00C16AD4" w:rsidRPr="000E1F3D" w:rsidRDefault="00C16AD4" w:rsidP="000E1F3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E1F3D">
        <w:rPr>
          <w:rFonts w:eastAsia="Calibri"/>
          <w:sz w:val="22"/>
          <w:szCs w:val="22"/>
          <w:lang w:eastAsia="en-US"/>
        </w:rPr>
        <w:t>1. Для обеспечения доступа к участию в аукционе в электронной форме Заявителям необходимо пройти процедуру регистрации на электронной площадке.</w:t>
      </w:r>
    </w:p>
    <w:p w14:paraId="3BD43517" w14:textId="77777777" w:rsidR="00C16AD4" w:rsidRPr="000E1F3D" w:rsidRDefault="00C16AD4" w:rsidP="000E1F3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E1F3D">
        <w:rPr>
          <w:rFonts w:eastAsia="Calibri"/>
          <w:sz w:val="22"/>
          <w:szCs w:val="22"/>
          <w:lang w:eastAsia="en-US"/>
        </w:rPr>
        <w:t>2. Регистрация на электронной площадке осуществляется без взимания платы.</w:t>
      </w:r>
    </w:p>
    <w:p w14:paraId="57058F97" w14:textId="77777777" w:rsidR="00C16AD4" w:rsidRPr="000E1F3D" w:rsidRDefault="00C16AD4" w:rsidP="000E1F3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E1F3D">
        <w:rPr>
          <w:rFonts w:eastAsia="Calibri"/>
          <w:sz w:val="22"/>
          <w:szCs w:val="22"/>
          <w:lang w:eastAsia="en-US"/>
        </w:rPr>
        <w:t>3. 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14:paraId="0B6284B3" w14:textId="77777777" w:rsidR="00C16AD4" w:rsidRPr="000E1F3D" w:rsidRDefault="00C16AD4" w:rsidP="000E1F3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E1F3D">
        <w:rPr>
          <w:rFonts w:eastAsia="Calibri"/>
          <w:spacing w:val="-4"/>
          <w:sz w:val="22"/>
          <w:szCs w:val="22"/>
          <w:lang w:eastAsia="en-US"/>
        </w:rPr>
        <w:t>4. Регистрация на электронной площадке проводится в соответствии с Регламентом электронной площадки.</w:t>
      </w:r>
    </w:p>
    <w:p w14:paraId="5D898FA2" w14:textId="77777777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b/>
          <w:spacing w:val="-4"/>
          <w:sz w:val="22"/>
          <w:szCs w:val="22"/>
          <w:lang w:eastAsia="ar-SA"/>
        </w:rPr>
      </w:pPr>
    </w:p>
    <w:p w14:paraId="01581412" w14:textId="5B8C2CA5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bCs/>
          <w:iCs/>
          <w:spacing w:val="-6"/>
          <w:sz w:val="22"/>
          <w:szCs w:val="22"/>
        </w:rPr>
      </w:pPr>
      <w:r w:rsidRPr="000E1F3D">
        <w:rPr>
          <w:b/>
          <w:spacing w:val="-4"/>
          <w:sz w:val="22"/>
          <w:szCs w:val="22"/>
          <w:lang w:eastAsia="ar-SA"/>
        </w:rPr>
        <w:t>Предмет аукциона</w:t>
      </w:r>
      <w:r w:rsidRPr="000E1F3D">
        <w:rPr>
          <w:spacing w:val="-4"/>
          <w:sz w:val="22"/>
          <w:szCs w:val="22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</w:t>
      </w:r>
      <w:r w:rsidRPr="000E1F3D">
        <w:rPr>
          <w:sz w:val="22"/>
          <w:szCs w:val="22"/>
        </w:rPr>
        <w:t xml:space="preserve">закрепленного на праве оперативного управления за </w:t>
      </w:r>
      <w:r w:rsidRPr="000E1F3D">
        <w:rPr>
          <w:sz w:val="22"/>
          <w:szCs w:val="22"/>
          <w:lang w:eastAsia="en-US"/>
        </w:rPr>
        <w:t>МАОУ «Школа № 22»</w:t>
      </w:r>
      <w:r w:rsidRPr="000E1F3D">
        <w:rPr>
          <w:spacing w:val="-4"/>
          <w:sz w:val="22"/>
          <w:szCs w:val="22"/>
          <w:lang w:eastAsia="ar-SA"/>
        </w:rPr>
        <w:t>, с условием использования имущества по целевому назначению –</w:t>
      </w:r>
      <w:r w:rsidRPr="000E1F3D">
        <w:rPr>
          <w:sz w:val="22"/>
          <w:szCs w:val="22"/>
        </w:rPr>
        <w:t xml:space="preserve"> </w:t>
      </w:r>
      <w:r w:rsidRPr="000E1F3D">
        <w:rPr>
          <w:sz w:val="22"/>
          <w:szCs w:val="22"/>
          <w:shd w:val="clear" w:color="auto" w:fill="FFFFFF"/>
        </w:rPr>
        <w:t>размещение развивающего центра для детей и взрослых</w:t>
      </w:r>
      <w:r w:rsidRPr="000E1F3D">
        <w:rPr>
          <w:sz w:val="22"/>
          <w:szCs w:val="22"/>
        </w:rPr>
        <w:t>.</w:t>
      </w:r>
    </w:p>
    <w:p w14:paraId="3EF98604" w14:textId="77777777" w:rsidR="002F56F1" w:rsidRPr="000E1F3D" w:rsidRDefault="002F56F1" w:rsidP="000E1F3D">
      <w:pPr>
        <w:spacing w:line="240" w:lineRule="exact"/>
        <w:ind w:firstLine="284"/>
        <w:jc w:val="both"/>
        <w:rPr>
          <w:b/>
          <w:sz w:val="22"/>
          <w:szCs w:val="22"/>
        </w:rPr>
      </w:pPr>
    </w:p>
    <w:p w14:paraId="05972FEF" w14:textId="77777777" w:rsidR="002F56F1" w:rsidRPr="000E1F3D" w:rsidRDefault="002F56F1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b/>
          <w:sz w:val="22"/>
          <w:szCs w:val="22"/>
        </w:rPr>
        <w:t xml:space="preserve">Объект аукциона по лоту: </w:t>
      </w:r>
    </w:p>
    <w:p w14:paraId="1416A6AA" w14:textId="77777777" w:rsidR="002F56F1" w:rsidRPr="000E1F3D" w:rsidRDefault="002F56F1" w:rsidP="000E1F3D">
      <w:pPr>
        <w:spacing w:line="240" w:lineRule="exact"/>
        <w:ind w:firstLine="284"/>
        <w:jc w:val="both"/>
        <w:rPr>
          <w:b/>
          <w:sz w:val="22"/>
          <w:szCs w:val="22"/>
          <w:lang w:val="x-none" w:eastAsia="x-none"/>
        </w:rPr>
      </w:pPr>
    </w:p>
    <w:p w14:paraId="4E8CCDEA" w14:textId="47ED96E4" w:rsidR="00CC4C45" w:rsidRPr="000E1F3D" w:rsidRDefault="002F56F1" w:rsidP="000E1F3D">
      <w:pPr>
        <w:tabs>
          <w:tab w:val="left" w:pos="993"/>
        </w:tabs>
        <w:spacing w:line="240" w:lineRule="exact"/>
        <w:ind w:firstLine="284"/>
        <w:jc w:val="both"/>
        <w:rPr>
          <w:spacing w:val="-6"/>
          <w:sz w:val="22"/>
          <w:szCs w:val="22"/>
          <w:lang w:eastAsia="en-US"/>
        </w:rPr>
      </w:pPr>
      <w:proofErr w:type="gramStart"/>
      <w:r w:rsidRPr="000E1F3D">
        <w:rPr>
          <w:b/>
          <w:sz w:val="22"/>
          <w:szCs w:val="22"/>
        </w:rPr>
        <w:t>Лот 1</w:t>
      </w:r>
      <w:r w:rsidRPr="000E1F3D">
        <w:rPr>
          <w:sz w:val="22"/>
          <w:szCs w:val="22"/>
        </w:rPr>
        <w:t xml:space="preserve"> </w:t>
      </w:r>
      <w:r w:rsidR="00C40F81" w:rsidRPr="000E1F3D">
        <w:rPr>
          <w:spacing w:val="-6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="00B0549C" w:rsidRPr="000E1F3D">
        <w:rPr>
          <w:spacing w:val="-6"/>
          <w:sz w:val="22"/>
          <w:szCs w:val="22"/>
          <w:lang w:eastAsia="en-US"/>
        </w:rPr>
        <w:t>МАОУ «Школа № 22», в виде встроенных нежилых помещений</w:t>
      </w:r>
      <w:r w:rsidR="00CC4C45" w:rsidRPr="000E1F3D">
        <w:rPr>
          <w:spacing w:val="-6"/>
          <w:sz w:val="22"/>
          <w:szCs w:val="22"/>
          <w:lang w:eastAsia="en-US"/>
        </w:rPr>
        <w:t>,</w:t>
      </w:r>
      <w:r w:rsidR="00CC4C45" w:rsidRPr="000E1F3D">
        <w:rPr>
          <w:spacing w:val="-2"/>
          <w:sz w:val="22"/>
          <w:szCs w:val="22"/>
          <w:shd w:val="clear" w:color="auto" w:fill="FFFFFF"/>
        </w:rPr>
        <w:t xml:space="preserve"> общей площадью 145,9 кв.м. (номера на поэтажном плане 5, 6, 14, 15), расположенных на 3 этаже в отдельно стоящем здании по адресу:</w:t>
      </w:r>
      <w:proofErr w:type="gramEnd"/>
      <w:r w:rsidR="00CC4C45" w:rsidRPr="000E1F3D">
        <w:rPr>
          <w:spacing w:val="-2"/>
          <w:sz w:val="22"/>
          <w:szCs w:val="22"/>
          <w:shd w:val="clear" w:color="auto" w:fill="FFFFFF"/>
        </w:rPr>
        <w:t xml:space="preserve"> Пермский край, г</w:t>
      </w:r>
      <w:proofErr w:type="gramStart"/>
      <w:r w:rsidR="00CC4C45" w:rsidRPr="000E1F3D">
        <w:rPr>
          <w:spacing w:val="-2"/>
          <w:sz w:val="22"/>
          <w:szCs w:val="22"/>
          <w:shd w:val="clear" w:color="auto" w:fill="FFFFFF"/>
        </w:rPr>
        <w:t>.Б</w:t>
      </w:r>
      <w:proofErr w:type="gramEnd"/>
      <w:r w:rsidR="00CC4C45" w:rsidRPr="000E1F3D">
        <w:rPr>
          <w:spacing w:val="-2"/>
          <w:sz w:val="22"/>
          <w:szCs w:val="22"/>
          <w:shd w:val="clear" w:color="auto" w:fill="FFFFFF"/>
        </w:rPr>
        <w:t>ерезники, ул. Ивана Дощеникова, д. 4</w:t>
      </w:r>
    </w:p>
    <w:p w14:paraId="136E2969" w14:textId="4997B848" w:rsidR="008411A7" w:rsidRPr="000E1F3D" w:rsidRDefault="00C40F81" w:rsidP="000E1F3D">
      <w:pPr>
        <w:tabs>
          <w:tab w:val="left" w:pos="993"/>
        </w:tabs>
        <w:spacing w:line="240" w:lineRule="exact"/>
        <w:ind w:firstLine="284"/>
        <w:jc w:val="both"/>
        <w:rPr>
          <w:spacing w:val="-6"/>
          <w:sz w:val="22"/>
          <w:szCs w:val="22"/>
          <w:lang w:eastAsia="en-US"/>
        </w:rPr>
      </w:pPr>
      <w:r w:rsidRPr="000E1F3D">
        <w:rPr>
          <w:spacing w:val="-6"/>
          <w:sz w:val="22"/>
          <w:szCs w:val="22"/>
          <w:lang w:eastAsia="en-US"/>
        </w:rPr>
        <w:lastRenderedPageBreak/>
        <w:t xml:space="preserve">Договор аренды заключается сроком на </w:t>
      </w:r>
      <w:r w:rsidR="00CC4C45" w:rsidRPr="000E1F3D">
        <w:rPr>
          <w:spacing w:val="-6"/>
          <w:sz w:val="22"/>
          <w:szCs w:val="22"/>
          <w:lang w:eastAsia="en-US"/>
        </w:rPr>
        <w:t>5 лет</w:t>
      </w:r>
      <w:r w:rsidR="008411A7" w:rsidRPr="000E1F3D">
        <w:rPr>
          <w:spacing w:val="-6"/>
          <w:sz w:val="22"/>
          <w:szCs w:val="22"/>
          <w:lang w:eastAsia="en-US"/>
        </w:rPr>
        <w:t xml:space="preserve">. </w:t>
      </w:r>
    </w:p>
    <w:p w14:paraId="556591AC" w14:textId="1EF34965" w:rsidR="00C40F81" w:rsidRPr="000E1F3D" w:rsidRDefault="008411A7" w:rsidP="000E1F3D">
      <w:pPr>
        <w:tabs>
          <w:tab w:val="left" w:pos="993"/>
        </w:tabs>
        <w:spacing w:line="240" w:lineRule="exact"/>
        <w:ind w:firstLine="284"/>
        <w:jc w:val="both"/>
        <w:rPr>
          <w:spacing w:val="-6"/>
          <w:sz w:val="22"/>
          <w:szCs w:val="22"/>
          <w:lang w:eastAsia="en-US"/>
        </w:rPr>
      </w:pPr>
      <w:r w:rsidRPr="000E1F3D">
        <w:rPr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="0022233F" w:rsidRPr="000E1F3D">
        <w:rPr>
          <w:spacing w:val="-6"/>
          <w:sz w:val="22"/>
          <w:szCs w:val="22"/>
          <w:lang w:eastAsia="en-US"/>
        </w:rPr>
        <w:t>9</w:t>
      </w:r>
      <w:r w:rsidR="00C16AD4" w:rsidRPr="000E1F3D">
        <w:rPr>
          <w:spacing w:val="-6"/>
          <w:sz w:val="22"/>
          <w:szCs w:val="22"/>
          <w:lang w:eastAsia="en-US"/>
        </w:rPr>
        <w:t xml:space="preserve"> </w:t>
      </w:r>
      <w:r w:rsidR="0022233F" w:rsidRPr="000E1F3D">
        <w:rPr>
          <w:spacing w:val="-6"/>
          <w:sz w:val="22"/>
          <w:szCs w:val="22"/>
          <w:lang w:eastAsia="en-US"/>
        </w:rPr>
        <w:t>150 (Девять тысяч сто пятьдесят) рублей 00 копеек</w:t>
      </w:r>
      <w:r w:rsidR="00C40F81" w:rsidRPr="000E1F3D">
        <w:rPr>
          <w:spacing w:val="-6"/>
          <w:sz w:val="22"/>
          <w:szCs w:val="22"/>
          <w:lang w:eastAsia="en-US"/>
        </w:rPr>
        <w:t>.</w:t>
      </w:r>
    </w:p>
    <w:p w14:paraId="34924648" w14:textId="55D35948" w:rsidR="00C40F81" w:rsidRPr="000E1F3D" w:rsidRDefault="00C40F81" w:rsidP="000E1F3D">
      <w:pPr>
        <w:spacing w:line="240" w:lineRule="exact"/>
        <w:ind w:firstLine="284"/>
        <w:jc w:val="both"/>
        <w:rPr>
          <w:spacing w:val="-6"/>
          <w:sz w:val="22"/>
          <w:szCs w:val="22"/>
          <w:lang w:eastAsia="en-US"/>
        </w:rPr>
      </w:pPr>
      <w:r w:rsidRPr="000E1F3D">
        <w:rPr>
          <w:spacing w:val="-6"/>
          <w:sz w:val="22"/>
          <w:szCs w:val="22"/>
          <w:lang w:eastAsia="en-US"/>
        </w:rPr>
        <w:t xml:space="preserve">Шаг аукциона – </w:t>
      </w:r>
      <w:r w:rsidR="0022233F" w:rsidRPr="000E1F3D">
        <w:rPr>
          <w:spacing w:val="-6"/>
          <w:sz w:val="22"/>
          <w:szCs w:val="22"/>
          <w:lang w:eastAsia="en-US"/>
        </w:rPr>
        <w:t>458 (Четыреста пятьдесят восемь) рублей 00 копеек</w:t>
      </w:r>
      <w:r w:rsidRPr="000E1F3D">
        <w:rPr>
          <w:spacing w:val="-6"/>
          <w:sz w:val="22"/>
          <w:szCs w:val="22"/>
          <w:lang w:eastAsia="en-US"/>
        </w:rPr>
        <w:t xml:space="preserve">. </w:t>
      </w:r>
    </w:p>
    <w:p w14:paraId="3EF96F7D" w14:textId="1BCEAA73" w:rsidR="008411A7" w:rsidRPr="000E1F3D" w:rsidRDefault="00C40F81" w:rsidP="000E1F3D">
      <w:pPr>
        <w:tabs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0E1F3D">
        <w:rPr>
          <w:spacing w:val="-10"/>
          <w:sz w:val="22"/>
          <w:szCs w:val="22"/>
        </w:rPr>
        <w:t xml:space="preserve">Целевое использование </w:t>
      </w:r>
      <w:r w:rsidR="008411A7" w:rsidRPr="000E1F3D">
        <w:rPr>
          <w:spacing w:val="-10"/>
          <w:sz w:val="22"/>
          <w:szCs w:val="22"/>
        </w:rPr>
        <w:t xml:space="preserve">– </w:t>
      </w:r>
      <w:r w:rsidR="0022233F" w:rsidRPr="000E1F3D">
        <w:rPr>
          <w:spacing w:val="-10"/>
          <w:sz w:val="22"/>
          <w:szCs w:val="22"/>
        </w:rPr>
        <w:t xml:space="preserve"> </w:t>
      </w:r>
      <w:r w:rsidR="0022233F" w:rsidRPr="000E1F3D">
        <w:rPr>
          <w:sz w:val="22"/>
          <w:szCs w:val="22"/>
          <w:shd w:val="clear" w:color="auto" w:fill="FFFFFF"/>
        </w:rPr>
        <w:t>размещение развивающего центра для детей и взрослых</w:t>
      </w:r>
      <w:r w:rsidR="00A47A7B" w:rsidRPr="000E1F3D">
        <w:rPr>
          <w:sz w:val="22"/>
          <w:szCs w:val="22"/>
          <w:shd w:val="clear" w:color="auto" w:fill="FFFFFF"/>
        </w:rPr>
        <w:t>.</w:t>
      </w:r>
    </w:p>
    <w:p w14:paraId="71DBA851" w14:textId="32E56295" w:rsidR="0067349D" w:rsidRPr="000E1F3D" w:rsidRDefault="0067349D" w:rsidP="000E1F3D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0E1F3D">
        <w:rPr>
          <w:b/>
          <w:spacing w:val="-4"/>
          <w:sz w:val="22"/>
          <w:szCs w:val="22"/>
        </w:rPr>
        <w:t>Начальная цена права заключения договора аренды, установленная по лоту, является арендной платой за месяц по договору аренды</w:t>
      </w:r>
      <w:r w:rsidR="00910B73" w:rsidRPr="000E1F3D">
        <w:rPr>
          <w:b/>
          <w:spacing w:val="-4"/>
          <w:sz w:val="22"/>
          <w:szCs w:val="22"/>
        </w:rPr>
        <w:t xml:space="preserve"> </w:t>
      </w:r>
      <w:r w:rsidR="00910B73" w:rsidRPr="000E1F3D">
        <w:rPr>
          <w:b/>
          <w:spacing w:val="-6"/>
          <w:lang w:eastAsia="ar-SA"/>
        </w:rPr>
        <w:t>(без учета НДС)</w:t>
      </w:r>
      <w:r w:rsidRPr="000E1F3D">
        <w:rPr>
          <w:b/>
          <w:spacing w:val="-4"/>
          <w:sz w:val="22"/>
          <w:szCs w:val="22"/>
          <w:lang w:eastAsia="x-none"/>
        </w:rPr>
        <w:t>.</w:t>
      </w:r>
    </w:p>
    <w:p w14:paraId="2B99946D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</w:rPr>
      </w:pPr>
    </w:p>
    <w:p w14:paraId="12D5232A" w14:textId="0AD1255D" w:rsidR="002F56F1" w:rsidRPr="000E1F3D" w:rsidRDefault="002F56F1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sz w:val="22"/>
          <w:szCs w:val="22"/>
        </w:rPr>
        <w:t>Ознакомиться с объектами можно с представителем МАОУ «Ш</w:t>
      </w:r>
      <w:r w:rsidR="00B0549C" w:rsidRPr="000E1F3D">
        <w:rPr>
          <w:sz w:val="22"/>
          <w:szCs w:val="22"/>
        </w:rPr>
        <w:t>кола</w:t>
      </w:r>
      <w:r w:rsidRPr="000E1F3D">
        <w:rPr>
          <w:sz w:val="22"/>
          <w:szCs w:val="22"/>
        </w:rPr>
        <w:t xml:space="preserve"> № 2</w:t>
      </w:r>
      <w:r w:rsidR="00B0549C" w:rsidRPr="000E1F3D">
        <w:rPr>
          <w:sz w:val="22"/>
          <w:szCs w:val="22"/>
        </w:rPr>
        <w:t>2</w:t>
      </w:r>
      <w:r w:rsidRPr="000E1F3D">
        <w:rPr>
          <w:sz w:val="22"/>
          <w:szCs w:val="22"/>
        </w:rPr>
        <w:t>», предварительно позвонив по телефон</w:t>
      </w:r>
      <w:r w:rsidR="00C16AD4" w:rsidRPr="000E1F3D">
        <w:rPr>
          <w:sz w:val="22"/>
          <w:szCs w:val="22"/>
        </w:rPr>
        <w:t>у</w:t>
      </w:r>
      <w:r w:rsidRPr="000E1F3D">
        <w:rPr>
          <w:sz w:val="22"/>
          <w:szCs w:val="22"/>
        </w:rPr>
        <w:t>: 8(3424) 2</w:t>
      </w:r>
      <w:r w:rsidR="00B0549C" w:rsidRPr="000E1F3D">
        <w:rPr>
          <w:sz w:val="22"/>
          <w:szCs w:val="22"/>
        </w:rPr>
        <w:t>9 06</w:t>
      </w:r>
      <w:r w:rsidRPr="000E1F3D">
        <w:rPr>
          <w:sz w:val="22"/>
          <w:szCs w:val="22"/>
        </w:rPr>
        <w:t xml:space="preserve"> </w:t>
      </w:r>
      <w:r w:rsidR="00B0549C" w:rsidRPr="000E1F3D">
        <w:rPr>
          <w:sz w:val="22"/>
          <w:szCs w:val="22"/>
        </w:rPr>
        <w:t>97</w:t>
      </w:r>
      <w:r w:rsidRPr="000E1F3D">
        <w:rPr>
          <w:sz w:val="22"/>
          <w:szCs w:val="22"/>
        </w:rPr>
        <w:t xml:space="preserve">. </w:t>
      </w:r>
    </w:p>
    <w:p w14:paraId="15B2BFED" w14:textId="77777777" w:rsidR="004729F9" w:rsidRPr="000E1F3D" w:rsidRDefault="004729F9" w:rsidP="000E1F3D">
      <w:pPr>
        <w:spacing w:line="240" w:lineRule="exact"/>
        <w:ind w:firstLine="284"/>
        <w:jc w:val="both"/>
        <w:rPr>
          <w:b/>
          <w:sz w:val="22"/>
          <w:szCs w:val="22"/>
        </w:rPr>
      </w:pPr>
    </w:p>
    <w:p w14:paraId="0579AD62" w14:textId="77777777" w:rsidR="00C40F81" w:rsidRPr="000E1F3D" w:rsidRDefault="00C40F81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0E1F3D">
        <w:rPr>
          <w:sz w:val="22"/>
          <w:szCs w:val="22"/>
        </w:rPr>
        <w:t xml:space="preserve"> </w:t>
      </w:r>
    </w:p>
    <w:p w14:paraId="5FBF33A5" w14:textId="7AE263FE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sz w:val="22"/>
          <w:szCs w:val="22"/>
          <w:lang w:eastAsia="ar-SA"/>
        </w:rPr>
      </w:pPr>
      <w:r w:rsidRPr="000E1F3D">
        <w:rPr>
          <w:sz w:val="22"/>
          <w:szCs w:val="22"/>
          <w:lang w:eastAsia="ar-SA"/>
        </w:rPr>
        <w:t>Дата и время начала приема заявок: 23 сентября 2022г. с 9-00 часов (московского времени)</w:t>
      </w:r>
    </w:p>
    <w:p w14:paraId="452D33BB" w14:textId="77777777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sz w:val="22"/>
          <w:szCs w:val="22"/>
          <w:lang w:eastAsia="ar-SA"/>
        </w:rPr>
      </w:pPr>
      <w:r w:rsidRPr="000E1F3D">
        <w:rPr>
          <w:sz w:val="22"/>
          <w:szCs w:val="22"/>
          <w:lang w:eastAsia="ar-SA"/>
        </w:rPr>
        <w:t>Дата окончания приема заявок и прилагаемых к ним документов: до 15-00 часов 13 октября</w:t>
      </w:r>
      <w:r w:rsidRPr="000E1F3D">
        <w:rPr>
          <w:spacing w:val="16"/>
          <w:sz w:val="22"/>
          <w:szCs w:val="22"/>
          <w:lang w:eastAsia="ar-SA"/>
        </w:rPr>
        <w:t xml:space="preserve"> </w:t>
      </w:r>
      <w:r w:rsidRPr="000E1F3D">
        <w:rPr>
          <w:sz w:val="22"/>
          <w:szCs w:val="22"/>
          <w:lang w:eastAsia="ar-SA"/>
        </w:rPr>
        <w:t>2022г. (московского времени).</w:t>
      </w:r>
    </w:p>
    <w:p w14:paraId="72267143" w14:textId="0A30C41C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sz w:val="22"/>
          <w:szCs w:val="22"/>
          <w:lang w:eastAsia="ar-SA"/>
        </w:rPr>
      </w:pPr>
      <w:r w:rsidRPr="000E1F3D">
        <w:rPr>
          <w:spacing w:val="-4"/>
          <w:sz w:val="22"/>
          <w:szCs w:val="22"/>
          <w:lang w:eastAsia="ar-SA"/>
        </w:rPr>
        <w:t xml:space="preserve">Заявки на участие в аукционе предоставляются </w:t>
      </w:r>
      <w:r w:rsidRPr="000E1F3D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0E1F3D">
        <w:rPr>
          <w:spacing w:val="-4"/>
          <w:sz w:val="22"/>
          <w:szCs w:val="22"/>
          <w:lang w:eastAsia="ar-SA"/>
        </w:rPr>
        <w:t xml:space="preserve">, начиная с </w:t>
      </w:r>
      <w:r w:rsidRPr="000E1F3D">
        <w:rPr>
          <w:sz w:val="22"/>
          <w:szCs w:val="22"/>
          <w:lang w:eastAsia="ar-SA"/>
        </w:rPr>
        <w:t xml:space="preserve">23 сентября </w:t>
      </w:r>
      <w:r w:rsidRPr="000E1F3D">
        <w:rPr>
          <w:spacing w:val="-4"/>
          <w:sz w:val="22"/>
          <w:szCs w:val="22"/>
          <w:lang w:eastAsia="ar-SA"/>
        </w:rPr>
        <w:t>2022г. (</w:t>
      </w:r>
      <w:r w:rsidRPr="000E1F3D">
        <w:rPr>
          <w:sz w:val="22"/>
          <w:szCs w:val="22"/>
          <w:lang w:eastAsia="ar-SA"/>
        </w:rPr>
        <w:t xml:space="preserve">с 9-00 часов московского времени) </w:t>
      </w:r>
      <w:r w:rsidRPr="000E1F3D">
        <w:rPr>
          <w:spacing w:val="-4"/>
          <w:sz w:val="22"/>
          <w:szCs w:val="22"/>
          <w:lang w:eastAsia="ar-SA"/>
        </w:rPr>
        <w:t xml:space="preserve">по </w:t>
      </w:r>
      <w:r w:rsidRPr="000E1F3D">
        <w:rPr>
          <w:sz w:val="22"/>
          <w:szCs w:val="22"/>
          <w:lang w:eastAsia="ar-SA"/>
        </w:rPr>
        <w:t>13 октября</w:t>
      </w:r>
      <w:r w:rsidRPr="000E1F3D">
        <w:rPr>
          <w:spacing w:val="-4"/>
          <w:sz w:val="22"/>
          <w:szCs w:val="22"/>
          <w:lang w:eastAsia="ar-SA"/>
        </w:rPr>
        <w:t xml:space="preserve"> 2022г. (</w:t>
      </w:r>
      <w:r w:rsidRPr="000E1F3D">
        <w:rPr>
          <w:spacing w:val="-4"/>
          <w:sz w:val="22"/>
          <w:szCs w:val="22"/>
        </w:rPr>
        <w:t>до 15-00 ч.</w:t>
      </w:r>
      <w:r w:rsidRPr="000E1F3D">
        <w:rPr>
          <w:sz w:val="22"/>
          <w:szCs w:val="22"/>
          <w:lang w:eastAsia="ar-SA"/>
        </w:rPr>
        <w:t xml:space="preserve"> московского времени</w:t>
      </w:r>
      <w:r w:rsidRPr="000E1F3D">
        <w:rPr>
          <w:spacing w:val="-4"/>
          <w:sz w:val="22"/>
          <w:szCs w:val="22"/>
        </w:rPr>
        <w:t>)</w:t>
      </w:r>
    </w:p>
    <w:p w14:paraId="47D3F97F" w14:textId="77777777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b/>
          <w:bCs/>
          <w:sz w:val="22"/>
          <w:szCs w:val="22"/>
        </w:rPr>
      </w:pPr>
      <w:r w:rsidRPr="000E1F3D">
        <w:rPr>
          <w:b/>
          <w:sz w:val="22"/>
          <w:szCs w:val="22"/>
          <w:lang w:eastAsia="ar-SA"/>
        </w:rPr>
        <w:t xml:space="preserve">Время начала и окончание приема заявок (с </w:t>
      </w:r>
      <w:proofErr w:type="gramStart"/>
      <w:r w:rsidRPr="000E1F3D">
        <w:rPr>
          <w:b/>
          <w:sz w:val="22"/>
          <w:szCs w:val="22"/>
          <w:lang w:eastAsia="ar-SA"/>
        </w:rPr>
        <w:t>прилагаемыми</w:t>
      </w:r>
      <w:proofErr w:type="gramEnd"/>
      <w:r w:rsidRPr="000E1F3D">
        <w:rPr>
          <w:b/>
          <w:sz w:val="22"/>
          <w:szCs w:val="22"/>
          <w:lang w:eastAsia="ar-SA"/>
        </w:rPr>
        <w:t xml:space="preserve"> к ним документов)</w:t>
      </w:r>
      <w:r w:rsidRPr="000E1F3D">
        <w:rPr>
          <w:b/>
          <w:bCs/>
          <w:sz w:val="22"/>
          <w:szCs w:val="22"/>
        </w:rPr>
        <w:t>, указанное в настоящем извещении (информационном сообщении)</w:t>
      </w:r>
      <w:r w:rsidRPr="000E1F3D">
        <w:rPr>
          <w:rFonts w:eastAsia="Calibri"/>
          <w:sz w:val="22"/>
          <w:szCs w:val="22"/>
          <w:lang w:eastAsia="en-US"/>
        </w:rPr>
        <w:t xml:space="preserve"> </w:t>
      </w:r>
      <w:r w:rsidRPr="000E1F3D">
        <w:rPr>
          <w:rFonts w:eastAsia="Calibri"/>
          <w:b/>
          <w:sz w:val="22"/>
          <w:szCs w:val="22"/>
          <w:lang w:eastAsia="en-US"/>
        </w:rPr>
        <w:t>о проведении аукциона и аукционной документации</w:t>
      </w:r>
      <w:r w:rsidRPr="000E1F3D">
        <w:rPr>
          <w:b/>
          <w:bCs/>
          <w:sz w:val="22"/>
          <w:szCs w:val="22"/>
        </w:rPr>
        <w:t>, принимается время сервера электронной торговой площадки - московское.</w:t>
      </w:r>
    </w:p>
    <w:p w14:paraId="2A17552E" w14:textId="77777777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spacing w:val="-4"/>
          <w:sz w:val="22"/>
          <w:szCs w:val="22"/>
          <w:lang w:eastAsia="ar-SA"/>
        </w:rPr>
      </w:pPr>
      <w:r w:rsidRPr="000E1F3D">
        <w:rPr>
          <w:spacing w:val="-4"/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14:paraId="5C2B8998" w14:textId="77777777" w:rsidR="00C16AD4" w:rsidRPr="000E1F3D" w:rsidRDefault="00C16AD4" w:rsidP="000E1F3D">
      <w:pPr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0E1F3D">
        <w:rPr>
          <w:b/>
          <w:spacing w:val="-6"/>
          <w:sz w:val="22"/>
          <w:szCs w:val="22"/>
        </w:rPr>
        <w:t>Срок, место и порядок предоставления аукционной документации:</w:t>
      </w:r>
      <w:r w:rsidRPr="000E1F3D">
        <w:rPr>
          <w:spacing w:val="-6"/>
          <w:sz w:val="22"/>
          <w:szCs w:val="22"/>
        </w:rPr>
        <w:t xml:space="preserve"> </w:t>
      </w:r>
    </w:p>
    <w:p w14:paraId="0D4A7BCA" w14:textId="77777777" w:rsidR="00C16AD4" w:rsidRPr="000E1F3D" w:rsidRDefault="00C16AD4" w:rsidP="000E1F3D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E1F3D">
        <w:rPr>
          <w:rFonts w:eastAsia="Calibri"/>
          <w:sz w:val="22"/>
          <w:szCs w:val="22"/>
          <w:lang w:eastAsia="en-US"/>
        </w:rPr>
        <w:t>С извещением о проведен</w:t>
      </w:r>
      <w:proofErr w:type="gramStart"/>
      <w:r w:rsidRPr="000E1F3D">
        <w:rPr>
          <w:rFonts w:eastAsia="Calibri"/>
          <w:sz w:val="22"/>
          <w:szCs w:val="22"/>
          <w:lang w:eastAsia="en-US"/>
        </w:rPr>
        <w:t>ии ау</w:t>
      </w:r>
      <w:proofErr w:type="gramEnd"/>
      <w:r w:rsidRPr="000E1F3D">
        <w:rPr>
          <w:rFonts w:eastAsia="Calibri"/>
          <w:sz w:val="22"/>
          <w:szCs w:val="22"/>
          <w:lang w:eastAsia="en-US"/>
        </w:rPr>
        <w:t xml:space="preserve">кциона и </w:t>
      </w:r>
      <w:r w:rsidRPr="000E1F3D">
        <w:rPr>
          <w:bCs/>
          <w:spacing w:val="-6"/>
          <w:sz w:val="22"/>
          <w:szCs w:val="22"/>
        </w:rPr>
        <w:t>аукционной документацией</w:t>
      </w:r>
      <w:r w:rsidRPr="000E1F3D">
        <w:rPr>
          <w:rFonts w:eastAsia="Calibri"/>
          <w:sz w:val="22"/>
          <w:szCs w:val="22"/>
          <w:lang w:eastAsia="en-US"/>
        </w:rPr>
        <w:t xml:space="preserve"> можно ознакомиться на официальном сайте торгов и на электронной площадке с даты размещения извещения о проведении аукциона и</w:t>
      </w:r>
      <w:r w:rsidRPr="000E1F3D">
        <w:rPr>
          <w:bCs/>
          <w:spacing w:val="-6"/>
          <w:sz w:val="22"/>
          <w:szCs w:val="22"/>
        </w:rPr>
        <w:t xml:space="preserve"> аукционной документацией</w:t>
      </w:r>
      <w:r w:rsidRPr="000E1F3D">
        <w:rPr>
          <w:rFonts w:eastAsia="Calibri"/>
          <w:sz w:val="22"/>
          <w:szCs w:val="22"/>
          <w:lang w:eastAsia="en-US"/>
        </w:rPr>
        <w:t xml:space="preserve"> на официальных сайтах торгов до даты окончания приема заявок.</w:t>
      </w:r>
    </w:p>
    <w:p w14:paraId="7D7BB99D" w14:textId="37B1E6F2" w:rsidR="00C16AD4" w:rsidRPr="000E1F3D" w:rsidRDefault="00C16AD4" w:rsidP="000E1F3D">
      <w:pPr>
        <w:suppressAutoHyphens/>
        <w:spacing w:line="240" w:lineRule="exact"/>
        <w:ind w:firstLine="284"/>
        <w:jc w:val="both"/>
        <w:rPr>
          <w:strike/>
          <w:sz w:val="22"/>
          <w:szCs w:val="22"/>
          <w:lang w:eastAsia="ar-SA"/>
        </w:rPr>
      </w:pPr>
      <w:r w:rsidRPr="000E1F3D">
        <w:rPr>
          <w:sz w:val="22"/>
          <w:szCs w:val="22"/>
        </w:rPr>
        <w:t xml:space="preserve">Аукционная документация предоставляется бесплатно Заявителям, начиная </w:t>
      </w:r>
      <w:r w:rsidRPr="000E1F3D">
        <w:rPr>
          <w:sz w:val="22"/>
          <w:szCs w:val="22"/>
          <w:lang w:eastAsia="ar-SA"/>
        </w:rPr>
        <w:t xml:space="preserve">23 сентября </w:t>
      </w:r>
      <w:r w:rsidRPr="000E1F3D">
        <w:rPr>
          <w:spacing w:val="-4"/>
          <w:sz w:val="22"/>
          <w:szCs w:val="22"/>
          <w:lang w:eastAsia="ar-SA"/>
        </w:rPr>
        <w:t>2022г</w:t>
      </w:r>
      <w:r w:rsidRPr="000E1F3D">
        <w:rPr>
          <w:sz w:val="22"/>
          <w:szCs w:val="22"/>
          <w:lang w:eastAsia="ar-SA"/>
        </w:rPr>
        <w:t>. по 13 октября</w:t>
      </w:r>
      <w:r w:rsidRPr="000E1F3D">
        <w:rPr>
          <w:spacing w:val="-4"/>
          <w:sz w:val="22"/>
          <w:szCs w:val="22"/>
          <w:lang w:eastAsia="ar-SA"/>
        </w:rPr>
        <w:t xml:space="preserve"> 2022г</w:t>
      </w:r>
      <w:r w:rsidRPr="000E1F3D">
        <w:rPr>
          <w:sz w:val="22"/>
          <w:szCs w:val="22"/>
          <w:lang w:eastAsia="ar-SA"/>
        </w:rPr>
        <w:t>.</w:t>
      </w:r>
      <w:r w:rsidRPr="000E1F3D">
        <w:rPr>
          <w:sz w:val="22"/>
          <w:szCs w:val="22"/>
        </w:rPr>
        <w:t xml:space="preserve"> (включительно) по адресу: Пермский край, г. Березники, Советский проспект, 39, кабинет № 10, в рабочие дни с 9- 00ч. до 17-00ч. (в пятницу до 16-00ч.</w:t>
      </w:r>
      <w:r w:rsidRPr="000E1F3D">
        <w:rPr>
          <w:bCs/>
          <w:sz w:val="22"/>
          <w:szCs w:val="22"/>
        </w:rPr>
        <w:t>),</w:t>
      </w:r>
      <w:r w:rsidRPr="000E1F3D">
        <w:rPr>
          <w:sz w:val="22"/>
          <w:szCs w:val="22"/>
        </w:rPr>
        <w:t xml:space="preserve"> перерыв с 12-00ч. до 13-00ч. (местного времени), на бумажном носителе, в электронном виде.</w:t>
      </w:r>
    </w:p>
    <w:p w14:paraId="0E8CB5F2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  <w:lang w:eastAsia="en-US"/>
        </w:rPr>
      </w:pPr>
      <w:r w:rsidRPr="000E1F3D">
        <w:rPr>
          <w:sz w:val="22"/>
          <w:szCs w:val="22"/>
        </w:rPr>
        <w:t>Электронный адрес сайта</w:t>
      </w:r>
      <w:r w:rsidRPr="000E1F3D">
        <w:rPr>
          <w:rFonts w:eastAsia="Calibri"/>
          <w:sz w:val="22"/>
          <w:szCs w:val="22"/>
          <w:lang w:eastAsia="en-US"/>
        </w:rPr>
        <w:t xml:space="preserve"> в информационно-телекоммуникационной сети Интернет</w:t>
      </w:r>
      <w:r w:rsidRPr="000E1F3D">
        <w:rPr>
          <w:sz w:val="22"/>
          <w:szCs w:val="22"/>
        </w:rPr>
        <w:t xml:space="preserve">, на котором размещена аукционная документация: </w:t>
      </w:r>
      <w:r w:rsidRPr="000E1F3D">
        <w:rPr>
          <w:rFonts w:eastAsia="Calibri"/>
          <w:sz w:val="22"/>
          <w:szCs w:val="22"/>
          <w:u w:val="single"/>
          <w:lang w:eastAsia="en-US"/>
        </w:rPr>
        <w:t>https://torgi.gov.ru/new/public</w:t>
      </w:r>
      <w:r w:rsidRPr="000E1F3D">
        <w:rPr>
          <w:sz w:val="22"/>
          <w:szCs w:val="22"/>
          <w:lang w:eastAsia="en-US"/>
        </w:rPr>
        <w:t xml:space="preserve">, </w:t>
      </w:r>
      <w:hyperlink r:id="rId9" w:history="1">
        <w:r w:rsidRPr="000E1F3D">
          <w:rPr>
            <w:sz w:val="22"/>
            <w:szCs w:val="22"/>
            <w:u w:val="single"/>
            <w:lang w:eastAsia="en-US"/>
          </w:rPr>
          <w:t>http://</w:t>
        </w:r>
        <w:r w:rsidRPr="000E1F3D">
          <w:rPr>
            <w:sz w:val="22"/>
            <w:szCs w:val="22"/>
            <w:u w:val="single"/>
            <w:lang w:val="en-US" w:eastAsia="en-US"/>
          </w:rPr>
          <w:t>www</w:t>
        </w:r>
        <w:r w:rsidRPr="000E1F3D">
          <w:rPr>
            <w:sz w:val="22"/>
            <w:szCs w:val="22"/>
            <w:u w:val="single"/>
            <w:lang w:eastAsia="en-US"/>
          </w:rPr>
          <w:t>.</w:t>
        </w:r>
        <w:r w:rsidRPr="000E1F3D">
          <w:rPr>
            <w:sz w:val="22"/>
            <w:szCs w:val="22"/>
            <w:u w:val="single"/>
            <w:lang w:val="en-US" w:eastAsia="en-US"/>
          </w:rPr>
          <w:t>admbrk</w:t>
        </w:r>
        <w:r w:rsidRPr="000E1F3D">
          <w:rPr>
            <w:sz w:val="22"/>
            <w:szCs w:val="22"/>
            <w:u w:val="single"/>
            <w:lang w:eastAsia="en-US"/>
          </w:rPr>
          <w:t>.ru/</w:t>
        </w:r>
      </w:hyperlink>
      <w:r w:rsidRPr="000E1F3D">
        <w:rPr>
          <w:rFonts w:eastAsia="Calibri"/>
          <w:sz w:val="22"/>
          <w:szCs w:val="22"/>
          <w:lang w:eastAsia="en-US"/>
        </w:rPr>
        <w:t xml:space="preserve"> и в открытой для доступа неограниченного круга лиц части электронной площадки на сайте </w:t>
      </w:r>
      <w:hyperlink r:id="rId10" w:history="1">
        <w:r w:rsidRPr="000E1F3D">
          <w:rPr>
            <w:rFonts w:eastAsia="Calibri"/>
            <w:sz w:val="22"/>
            <w:szCs w:val="22"/>
            <w:u w:val="single"/>
            <w:lang w:eastAsia="en-US"/>
          </w:rPr>
          <w:t>http://utp.sberbank-ast.ru</w:t>
        </w:r>
      </w:hyperlink>
      <w:r w:rsidRPr="000E1F3D">
        <w:rPr>
          <w:sz w:val="22"/>
          <w:szCs w:val="22"/>
          <w:lang w:eastAsia="en-US"/>
        </w:rPr>
        <w:t xml:space="preserve"> </w:t>
      </w:r>
    </w:p>
    <w:p w14:paraId="472CCCC5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sz w:val="22"/>
          <w:szCs w:val="22"/>
        </w:rPr>
        <w:t xml:space="preserve">Проект договора аренды </w:t>
      </w:r>
      <w:r w:rsidRPr="000E1F3D">
        <w:rPr>
          <w:spacing w:val="-8"/>
          <w:sz w:val="22"/>
          <w:szCs w:val="22"/>
        </w:rPr>
        <w:t>недвижимого имущества, находящегося в муниципальной собственности муниципального образования «Город Березники</w:t>
      </w:r>
      <w:r w:rsidRPr="000E1F3D">
        <w:rPr>
          <w:sz w:val="22"/>
          <w:szCs w:val="22"/>
        </w:rPr>
        <w:t xml:space="preserve">, форма заявки на участие в торгах, образцы форм и документов для заполнения участниками аукциона входят в состав </w:t>
      </w:r>
      <w:r w:rsidRPr="000E1F3D">
        <w:rPr>
          <w:spacing w:val="-6"/>
          <w:sz w:val="22"/>
          <w:szCs w:val="22"/>
        </w:rPr>
        <w:t>аукционной документации.</w:t>
      </w:r>
    </w:p>
    <w:p w14:paraId="1CB882D3" w14:textId="77777777" w:rsidR="00C16AD4" w:rsidRPr="000E1F3D" w:rsidRDefault="00C16AD4" w:rsidP="000E1F3D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14:paraId="6D7FA9A6" w14:textId="77777777" w:rsidR="00C16AD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  <w:lang w:eastAsia="ar-SA"/>
        </w:rPr>
      </w:pPr>
      <w:r w:rsidRPr="000E1F3D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0E1F3D">
        <w:rPr>
          <w:sz w:val="22"/>
          <w:szCs w:val="22"/>
        </w:rPr>
        <w:t xml:space="preserve">до </w:t>
      </w:r>
      <w:r w:rsidRPr="000E1F3D">
        <w:rPr>
          <w:sz w:val="22"/>
          <w:szCs w:val="22"/>
          <w:lang w:eastAsia="ar-SA"/>
        </w:rPr>
        <w:t>08.10.2022г.</w:t>
      </w:r>
    </w:p>
    <w:p w14:paraId="559C2CB4" w14:textId="77777777" w:rsidR="00C16AD4" w:rsidRPr="000E1F3D" w:rsidRDefault="00C16AD4" w:rsidP="000E1F3D">
      <w:pPr>
        <w:spacing w:line="240" w:lineRule="exact"/>
        <w:ind w:firstLine="284"/>
        <w:jc w:val="both"/>
        <w:rPr>
          <w:b/>
          <w:sz w:val="22"/>
          <w:szCs w:val="22"/>
        </w:rPr>
      </w:pPr>
      <w:r w:rsidRPr="000E1F3D">
        <w:rPr>
          <w:b/>
          <w:sz w:val="22"/>
          <w:szCs w:val="22"/>
        </w:rPr>
        <w:t>Дата и время начала рассмотрения заявок на участие в аукционе, определения участников торгов: 14 часов 00 минут</w:t>
      </w:r>
      <w:r w:rsidRPr="000E1F3D">
        <w:rPr>
          <w:sz w:val="22"/>
          <w:szCs w:val="22"/>
        </w:rPr>
        <w:t xml:space="preserve"> (местного времени) </w:t>
      </w:r>
      <w:r w:rsidRPr="000E1F3D">
        <w:rPr>
          <w:b/>
          <w:bCs/>
          <w:sz w:val="22"/>
          <w:szCs w:val="22"/>
          <w:lang w:eastAsia="ar-SA"/>
        </w:rPr>
        <w:t>17 октября</w:t>
      </w:r>
      <w:r w:rsidRPr="000E1F3D">
        <w:rPr>
          <w:sz w:val="22"/>
          <w:szCs w:val="22"/>
          <w:lang w:eastAsia="ar-SA"/>
        </w:rPr>
        <w:t xml:space="preserve"> </w:t>
      </w:r>
      <w:r w:rsidRPr="000E1F3D">
        <w:rPr>
          <w:b/>
          <w:sz w:val="22"/>
          <w:szCs w:val="22"/>
          <w:lang w:eastAsia="ar-SA"/>
        </w:rPr>
        <w:t>2022г</w:t>
      </w:r>
      <w:r w:rsidRPr="000E1F3D">
        <w:rPr>
          <w:b/>
          <w:sz w:val="22"/>
          <w:szCs w:val="22"/>
        </w:rPr>
        <w:t>.</w:t>
      </w:r>
    </w:p>
    <w:p w14:paraId="23879AA7" w14:textId="3DCB3023" w:rsidR="00A75684" w:rsidRPr="000E1F3D" w:rsidRDefault="00C16AD4" w:rsidP="000E1F3D">
      <w:pPr>
        <w:spacing w:line="240" w:lineRule="exact"/>
        <w:ind w:firstLine="284"/>
        <w:jc w:val="both"/>
        <w:rPr>
          <w:sz w:val="22"/>
          <w:szCs w:val="22"/>
        </w:rPr>
      </w:pPr>
      <w:r w:rsidRPr="000E1F3D">
        <w:rPr>
          <w:b/>
          <w:sz w:val="22"/>
          <w:szCs w:val="22"/>
        </w:rPr>
        <w:t>Дата и время проведения аукциона, подведения итогов торгов: 14 часов 00 минут</w:t>
      </w:r>
      <w:r w:rsidRPr="000E1F3D">
        <w:rPr>
          <w:sz w:val="22"/>
          <w:szCs w:val="22"/>
        </w:rPr>
        <w:t xml:space="preserve"> (местного времени) </w:t>
      </w:r>
      <w:r w:rsidRPr="000E1F3D">
        <w:rPr>
          <w:b/>
          <w:bCs/>
          <w:sz w:val="22"/>
          <w:szCs w:val="22"/>
          <w:lang w:eastAsia="ar-SA"/>
        </w:rPr>
        <w:t>19 октября</w:t>
      </w:r>
      <w:r w:rsidRPr="000E1F3D">
        <w:rPr>
          <w:sz w:val="22"/>
          <w:szCs w:val="22"/>
          <w:lang w:eastAsia="ar-SA"/>
        </w:rPr>
        <w:t xml:space="preserve"> </w:t>
      </w:r>
      <w:r w:rsidRPr="000E1F3D">
        <w:rPr>
          <w:b/>
          <w:sz w:val="22"/>
          <w:szCs w:val="22"/>
          <w:lang w:eastAsia="ar-SA"/>
        </w:rPr>
        <w:t>2022г</w:t>
      </w:r>
      <w:r w:rsidRPr="000E1F3D">
        <w:rPr>
          <w:b/>
          <w:sz w:val="22"/>
          <w:szCs w:val="22"/>
        </w:rPr>
        <w:t>.</w:t>
      </w:r>
    </w:p>
    <w:sectPr w:rsidR="00A75684" w:rsidRPr="000E1F3D" w:rsidSect="00C16A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6"/>
    <w:rsid w:val="00067D63"/>
    <w:rsid w:val="000E1F3D"/>
    <w:rsid w:val="00186434"/>
    <w:rsid w:val="001944F0"/>
    <w:rsid w:val="0022233F"/>
    <w:rsid w:val="002F56F1"/>
    <w:rsid w:val="003C3442"/>
    <w:rsid w:val="004729F9"/>
    <w:rsid w:val="004D03B1"/>
    <w:rsid w:val="004F6553"/>
    <w:rsid w:val="0067349D"/>
    <w:rsid w:val="006B3F56"/>
    <w:rsid w:val="0082235A"/>
    <w:rsid w:val="008411A7"/>
    <w:rsid w:val="00910B73"/>
    <w:rsid w:val="00A11EBA"/>
    <w:rsid w:val="00A47A7B"/>
    <w:rsid w:val="00A75684"/>
    <w:rsid w:val="00B0549C"/>
    <w:rsid w:val="00C107AA"/>
    <w:rsid w:val="00C16AD4"/>
    <w:rsid w:val="00C40F81"/>
    <w:rsid w:val="00CC4C45"/>
    <w:rsid w:val="00D77306"/>
    <w:rsid w:val="00E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5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5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berbank-a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any@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24</cp:revision>
  <dcterms:created xsi:type="dcterms:W3CDTF">2018-08-29T04:01:00Z</dcterms:created>
  <dcterms:modified xsi:type="dcterms:W3CDTF">2022-09-22T03:12:00Z</dcterms:modified>
</cp:coreProperties>
</file>