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CE" w:rsidRDefault="00CE17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17CE" w:rsidRDefault="00CE17CE">
      <w:pPr>
        <w:pStyle w:val="ConsPlusNormal"/>
        <w:jc w:val="both"/>
      </w:pPr>
    </w:p>
    <w:p w:rsidR="00CE17CE" w:rsidRDefault="00CE17CE">
      <w:pPr>
        <w:pStyle w:val="ConsPlusTitle"/>
        <w:jc w:val="center"/>
      </w:pPr>
      <w:r>
        <w:t>АДМИНИСТРАЦИЯ ГОРОДА БЕРЕЗНИКИ</w:t>
      </w:r>
    </w:p>
    <w:p w:rsidR="00CE17CE" w:rsidRDefault="00CE17CE">
      <w:pPr>
        <w:pStyle w:val="ConsPlusTitle"/>
        <w:jc w:val="center"/>
      </w:pPr>
    </w:p>
    <w:p w:rsidR="00CE17CE" w:rsidRDefault="00CE17CE">
      <w:pPr>
        <w:pStyle w:val="ConsPlusTitle"/>
        <w:jc w:val="center"/>
      </w:pPr>
      <w:r>
        <w:t>ПОСТАНОВЛЕНИЕ</w:t>
      </w:r>
    </w:p>
    <w:p w:rsidR="00CE17CE" w:rsidRDefault="00CE17CE">
      <w:pPr>
        <w:pStyle w:val="ConsPlusTitle"/>
        <w:jc w:val="center"/>
      </w:pPr>
      <w:r>
        <w:t>от 3 апреля 2015 г. N 597</w:t>
      </w:r>
    </w:p>
    <w:p w:rsidR="00CE17CE" w:rsidRDefault="00CE17CE">
      <w:pPr>
        <w:pStyle w:val="ConsPlusTitle"/>
        <w:jc w:val="center"/>
      </w:pPr>
    </w:p>
    <w:p w:rsidR="00CE17CE" w:rsidRDefault="00CE17CE">
      <w:pPr>
        <w:pStyle w:val="ConsPlusTitle"/>
        <w:jc w:val="center"/>
      </w:pPr>
      <w:r>
        <w:t>О ВНЕСЕНИИ ИЗМЕНЕНИЙ В ПОРЯДОК ОРГАНИЗАЦИИ РАБОТЫ</w:t>
      </w:r>
    </w:p>
    <w:p w:rsidR="00CE17CE" w:rsidRDefault="00CE17CE">
      <w:pPr>
        <w:pStyle w:val="ConsPlusTitle"/>
        <w:jc w:val="center"/>
      </w:pPr>
      <w:r>
        <w:t>С ОБРАЩЕНИЯМИ ГРАЖДАН В АДМИНИСТРАЦИИ ГОРОДА БЕРЕЗНИКИ,</w:t>
      </w:r>
    </w:p>
    <w:p w:rsidR="00CE17CE" w:rsidRDefault="00CE17CE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ПОСТАНОВЛЕНИЕМ АДМИНИСТРАЦИИ ГОРОДА</w:t>
      </w:r>
    </w:p>
    <w:p w:rsidR="00CE17CE" w:rsidRDefault="00CE17CE">
      <w:pPr>
        <w:pStyle w:val="ConsPlusTitle"/>
        <w:jc w:val="center"/>
      </w:pPr>
      <w:r>
        <w:t>ОТ 25.04.2012 N 499</w:t>
      </w:r>
    </w:p>
    <w:p w:rsidR="00CE17CE" w:rsidRDefault="00CE17CE">
      <w:pPr>
        <w:pStyle w:val="ConsPlusNormal"/>
        <w:jc w:val="both"/>
      </w:pPr>
    </w:p>
    <w:p w:rsidR="00CE17CE" w:rsidRDefault="00CE17CE">
      <w:pPr>
        <w:pStyle w:val="ConsPlusNormal"/>
        <w:ind w:firstLine="540"/>
        <w:jc w:val="both"/>
      </w:pPr>
      <w:r>
        <w:t>В целях усиления контроля, повышения результативности и качества, открытости и доступности процедур при рассмотрении обращений граждан в администрации города администрация города Березники постановляет:</w:t>
      </w:r>
    </w:p>
    <w:p w:rsidR="00CE17CE" w:rsidRDefault="00CE17CE">
      <w:pPr>
        <w:pStyle w:val="ConsPlusNormal"/>
        <w:jc w:val="both"/>
      </w:pPr>
    </w:p>
    <w:p w:rsidR="00CE17CE" w:rsidRDefault="00CE17CE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Порядок</w:t>
        </w:r>
      </w:hyperlink>
      <w:r>
        <w:t xml:space="preserve"> организации работы с обращениями граждан в администрации города Березники, утвержденный Постановлением администрации города от 25.04.2012 N 499, следующие изменения:</w:t>
      </w:r>
    </w:p>
    <w:p w:rsidR="00CE17CE" w:rsidRDefault="00CE17CE">
      <w:pPr>
        <w:pStyle w:val="ConsPlusNormal"/>
        <w:ind w:firstLine="540"/>
        <w:jc w:val="both"/>
      </w:pPr>
      <w:r>
        <w:t xml:space="preserve">1.1. в </w:t>
      </w:r>
      <w:hyperlink r:id="rId6" w:history="1">
        <w:r>
          <w:rPr>
            <w:color w:val="0000FF"/>
          </w:rPr>
          <w:t>абзаце третьем пункта 1.2 раздела I</w:t>
        </w:r>
      </w:hyperlink>
      <w:r>
        <w:t xml:space="preserve"> цифры "06.10.2010" заменить цифрами "06.10.2003";</w:t>
      </w:r>
    </w:p>
    <w:p w:rsidR="00CE17CE" w:rsidRDefault="00CE17CE">
      <w:pPr>
        <w:pStyle w:val="ConsPlusNormal"/>
        <w:ind w:firstLine="540"/>
        <w:jc w:val="both"/>
      </w:pPr>
      <w:r>
        <w:t xml:space="preserve">1.2. </w:t>
      </w:r>
      <w:hyperlink r:id="rId7" w:history="1">
        <w:r>
          <w:rPr>
            <w:color w:val="0000FF"/>
          </w:rPr>
          <w:t>подпункт 3.1.1.3 подпункта 3.1.1 пункта 3.1 раздела III</w:t>
        </w:r>
      </w:hyperlink>
      <w:r>
        <w:t xml:space="preserve"> изложить в следующей редакции:</w:t>
      </w:r>
    </w:p>
    <w:p w:rsidR="00CE17CE" w:rsidRDefault="00CE17CE">
      <w:pPr>
        <w:pStyle w:val="ConsPlusNormal"/>
        <w:ind w:firstLine="540"/>
        <w:jc w:val="both"/>
      </w:pPr>
      <w:r>
        <w:t xml:space="preserve">"3.1.1.3. </w:t>
      </w:r>
      <w:proofErr w:type="gramStart"/>
      <w:r>
        <w:t>Отделом с использованием программного комплекса "Автоматизация делопроизводства", регистрационных журналов в электронном виде осуществляется прием и регистрация всех обращений граждан, поступающих в администрацию города на имя главы города, заместителей главы администрации, в структурные подразделения администрации города без прав юридического лица, расположенные в здании администрации города, и их первичная обработка, то есть определение содержания вопросов обращения, внесение обращения в базу данных с</w:t>
      </w:r>
      <w:proofErr w:type="gramEnd"/>
      <w:r>
        <w:t xml:space="preserve"> присвоением регистрационного номера, проверка обращения на повторность, не позднее трех календарных дней после их поступления</w:t>
      </w:r>
      <w:proofErr w:type="gramStart"/>
      <w:r>
        <w:t>;"</w:t>
      </w:r>
      <w:proofErr w:type="gramEnd"/>
      <w:r>
        <w:t>.</w:t>
      </w:r>
    </w:p>
    <w:p w:rsidR="00CE17CE" w:rsidRDefault="00CE17CE">
      <w:pPr>
        <w:pStyle w:val="ConsPlusNormal"/>
        <w:ind w:firstLine="540"/>
        <w:jc w:val="both"/>
      </w:pPr>
      <w:r>
        <w:t>2. Опубликовать настоящее Постановление в официальном печатном издании и разместить на официальном сайте администрации города в информационно-телекоммуникационной сети Интернет.</w:t>
      </w:r>
    </w:p>
    <w:p w:rsidR="00CE17CE" w:rsidRDefault="00CE17CE">
      <w:pPr>
        <w:pStyle w:val="ConsPlusNormal"/>
        <w:ind w:firstLine="540"/>
        <w:jc w:val="both"/>
      </w:pPr>
      <w:r>
        <w:t>3. Настоящее Постановление вступает в силу со дня, следующего за днем его официального опубликования.</w:t>
      </w:r>
    </w:p>
    <w:p w:rsidR="00CE17CE" w:rsidRDefault="00CE17CE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управления по связям с общественностью и вопросам внутренней политики Вербицкую Н.Н.</w:t>
      </w:r>
    </w:p>
    <w:p w:rsidR="00CE17CE" w:rsidRDefault="00CE17CE">
      <w:pPr>
        <w:pStyle w:val="ConsPlusNormal"/>
        <w:jc w:val="both"/>
      </w:pPr>
    </w:p>
    <w:p w:rsidR="00CE17CE" w:rsidRDefault="00CE17CE">
      <w:pPr>
        <w:pStyle w:val="ConsPlusNormal"/>
        <w:jc w:val="right"/>
      </w:pPr>
      <w:r>
        <w:t>Глава города</w:t>
      </w:r>
    </w:p>
    <w:p w:rsidR="00CE17CE" w:rsidRDefault="00CE17CE">
      <w:pPr>
        <w:pStyle w:val="ConsPlusNormal"/>
        <w:jc w:val="right"/>
      </w:pPr>
      <w:r>
        <w:t>С.П.ДЬЯКОВ</w:t>
      </w:r>
    </w:p>
    <w:p w:rsidR="00CE17CE" w:rsidRDefault="00CE17CE">
      <w:pPr>
        <w:pStyle w:val="ConsPlusNormal"/>
        <w:jc w:val="both"/>
      </w:pPr>
    </w:p>
    <w:p w:rsidR="00CE17CE" w:rsidRDefault="00CE17CE">
      <w:pPr>
        <w:pStyle w:val="ConsPlusNormal"/>
        <w:jc w:val="both"/>
      </w:pPr>
    </w:p>
    <w:p w:rsidR="00CE17CE" w:rsidRDefault="00CE1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2AB" w:rsidRDefault="006A52AB"/>
    <w:sectPr w:rsidR="006A52AB" w:rsidSect="0083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E17CE"/>
    <w:rsid w:val="00555380"/>
    <w:rsid w:val="00557C70"/>
    <w:rsid w:val="006A52AB"/>
    <w:rsid w:val="007D4379"/>
    <w:rsid w:val="00CE17CE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1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17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F1A0F203FB9DC1AD7DC5466C284A5510CED9D22ECCAE73C0B439585FDE66EFB0A9707E8F9C8E10ADD0F64CTAZ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F1A0F203FB9DC1AD7DC5466C284A5510CED9D22ECCAE73C0B439585FDE66EFB0A9707E8F9C8E10ADD0F74DTAZ3H" TargetMode="External"/><Relationship Id="rId5" Type="http://schemas.openxmlformats.org/officeDocument/2006/relationships/hyperlink" Target="consultantplus://offline/ref=71F1A0F203FB9DC1AD7DC5466C284A5510CED9D22ECCAE73C0B439585FDE66EFB0A9707E8F9C8E10ADD0F74DTAZ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2016-05-12T07:25:00Z</dcterms:created>
  <dcterms:modified xsi:type="dcterms:W3CDTF">2016-05-12T07:25:00Z</dcterms:modified>
</cp:coreProperties>
</file>