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34" w:rsidRDefault="00304334">
      <w:pPr>
        <w:pStyle w:val="ConsPlusTitlePage"/>
      </w:pPr>
      <w:r>
        <w:t xml:space="preserve">Документ предоставлен </w:t>
      </w:r>
      <w:hyperlink r:id="rId4" w:history="1">
        <w:r>
          <w:rPr>
            <w:color w:val="0000FF"/>
          </w:rPr>
          <w:t>КонсультантПлюс</w:t>
        </w:r>
      </w:hyperlink>
      <w:r>
        <w:br/>
      </w:r>
    </w:p>
    <w:p w:rsidR="00304334" w:rsidRDefault="00304334">
      <w:pPr>
        <w:pStyle w:val="ConsPlusNormal"/>
        <w:jc w:val="both"/>
        <w:outlineLvl w:val="0"/>
      </w:pPr>
    </w:p>
    <w:p w:rsidR="00304334" w:rsidRDefault="00304334">
      <w:pPr>
        <w:pStyle w:val="ConsPlusTitle"/>
        <w:jc w:val="center"/>
        <w:outlineLvl w:val="0"/>
      </w:pPr>
      <w:r>
        <w:t>ПРАВИТЕЛЬСТВО ПЕРМСКОГО КРАЯ</w:t>
      </w:r>
    </w:p>
    <w:p w:rsidR="00304334" w:rsidRDefault="00304334">
      <w:pPr>
        <w:pStyle w:val="ConsPlusTitle"/>
        <w:jc w:val="center"/>
      </w:pPr>
    </w:p>
    <w:p w:rsidR="00304334" w:rsidRDefault="00304334">
      <w:pPr>
        <w:pStyle w:val="ConsPlusTitle"/>
        <w:jc w:val="center"/>
      </w:pPr>
      <w:r>
        <w:t>ПОСТАНОВЛЕНИЕ</w:t>
      </w:r>
    </w:p>
    <w:p w:rsidR="00304334" w:rsidRDefault="00304334">
      <w:pPr>
        <w:pStyle w:val="ConsPlusTitle"/>
        <w:jc w:val="center"/>
      </w:pPr>
      <w:r>
        <w:t>от 8 июня 2018 г. N 309-п</w:t>
      </w:r>
    </w:p>
    <w:p w:rsidR="00304334" w:rsidRDefault="00304334">
      <w:pPr>
        <w:pStyle w:val="ConsPlusTitle"/>
        <w:jc w:val="center"/>
      </w:pPr>
    </w:p>
    <w:p w:rsidR="00304334" w:rsidRDefault="00304334">
      <w:pPr>
        <w:pStyle w:val="ConsPlusTitle"/>
        <w:jc w:val="center"/>
      </w:pPr>
      <w:r>
        <w:t>ОБ УТВЕРЖДЕНИИ ПОРЯДКА НАКОПЛЕНИЯ ТВЕРДЫХ КОММУНАЛЬНЫХ</w:t>
      </w:r>
    </w:p>
    <w:p w:rsidR="00304334" w:rsidRDefault="00304334">
      <w:pPr>
        <w:pStyle w:val="ConsPlusTitle"/>
        <w:jc w:val="center"/>
      </w:pPr>
      <w:r>
        <w:t>ОТХОДОВ (В ТОМ ЧИСЛЕ ИХ РАЗДЕЛЬНОГО НАКОПЛЕНИЯ)</w:t>
      </w:r>
    </w:p>
    <w:p w:rsidR="00304334" w:rsidRDefault="00304334">
      <w:pPr>
        <w:pStyle w:val="ConsPlusTitle"/>
        <w:jc w:val="center"/>
      </w:pPr>
      <w:r>
        <w:t>НА ТЕРРИТОРИИ ПЕРМСКОГО КРАЯ</w:t>
      </w:r>
    </w:p>
    <w:p w:rsidR="00304334" w:rsidRDefault="00304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4334">
        <w:trPr>
          <w:jc w:val="center"/>
        </w:trPr>
        <w:tc>
          <w:tcPr>
            <w:tcW w:w="9294" w:type="dxa"/>
            <w:tcBorders>
              <w:top w:val="nil"/>
              <w:left w:val="single" w:sz="24" w:space="0" w:color="CED3F1"/>
              <w:bottom w:val="nil"/>
              <w:right w:val="single" w:sz="24" w:space="0" w:color="F4F3F8"/>
            </w:tcBorders>
            <w:shd w:val="clear" w:color="auto" w:fill="F4F3F8"/>
          </w:tcPr>
          <w:p w:rsidR="00304334" w:rsidRDefault="00304334">
            <w:pPr>
              <w:pStyle w:val="ConsPlusNormal"/>
              <w:jc w:val="center"/>
            </w:pPr>
            <w:r>
              <w:rPr>
                <w:color w:val="392C69"/>
              </w:rPr>
              <w:t>Список изменяющих документов</w:t>
            </w:r>
          </w:p>
          <w:p w:rsidR="00304334" w:rsidRDefault="0030433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Пермского края от 13.02.2019 N 82-п)</w:t>
            </w:r>
          </w:p>
        </w:tc>
      </w:tr>
    </w:tbl>
    <w:p w:rsidR="00304334" w:rsidRDefault="00304334">
      <w:pPr>
        <w:pStyle w:val="ConsPlusNormal"/>
        <w:jc w:val="both"/>
      </w:pPr>
    </w:p>
    <w:p w:rsidR="00304334" w:rsidRDefault="00304334">
      <w:pPr>
        <w:pStyle w:val="ConsPlusNormal"/>
        <w:ind w:firstLine="540"/>
        <w:jc w:val="both"/>
      </w:pPr>
      <w:r>
        <w:t xml:space="preserve">В соответствии со </w:t>
      </w:r>
      <w:hyperlink r:id="rId6" w:history="1">
        <w:r>
          <w:rPr>
            <w:color w:val="0000FF"/>
          </w:rPr>
          <w:t>статьей 6</w:t>
        </w:r>
      </w:hyperlink>
      <w:r>
        <w:t xml:space="preserve"> Федерального закона от 24 июня 1998 г. N 89-ФЗ "Об отходах производства и потребления", </w:t>
      </w:r>
      <w:hyperlink r:id="rId7" w:history="1">
        <w:r>
          <w:rPr>
            <w:color w:val="0000FF"/>
          </w:rPr>
          <w:t>Постановлением</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Правительство Пермского края постановляет:</w:t>
      </w:r>
    </w:p>
    <w:p w:rsidR="00304334" w:rsidRDefault="00304334">
      <w:pPr>
        <w:pStyle w:val="ConsPlusNormal"/>
        <w:jc w:val="both"/>
      </w:pPr>
    </w:p>
    <w:p w:rsidR="00304334" w:rsidRDefault="00304334">
      <w:pPr>
        <w:pStyle w:val="ConsPlusNormal"/>
        <w:ind w:firstLine="540"/>
        <w:jc w:val="both"/>
      </w:pPr>
      <w:r>
        <w:t xml:space="preserve">1. Утвердить прилагаемый </w:t>
      </w:r>
      <w:hyperlink w:anchor="P33" w:history="1">
        <w:r>
          <w:rPr>
            <w:color w:val="0000FF"/>
          </w:rPr>
          <w:t>Порядок</w:t>
        </w:r>
      </w:hyperlink>
      <w:r>
        <w:t xml:space="preserve"> накопления твердых коммунальных отходов (в том числе их раздельного накопления) на территории Пермского края (далее - Порядок).</w:t>
      </w:r>
    </w:p>
    <w:p w:rsidR="00304334" w:rsidRDefault="00304334">
      <w:pPr>
        <w:pStyle w:val="ConsPlusNormal"/>
        <w:spacing w:before="220"/>
        <w:ind w:firstLine="540"/>
        <w:jc w:val="both"/>
      </w:pPr>
      <w:r>
        <w:t>2. Рекомендовать органам местного самоуправления муниципальных образований Пермского края привести муниципальные правовые акты в соответствие с настоящим Постановлением.</w:t>
      </w:r>
    </w:p>
    <w:p w:rsidR="00304334" w:rsidRDefault="00304334">
      <w:pPr>
        <w:pStyle w:val="ConsPlusNormal"/>
        <w:spacing w:before="220"/>
        <w:ind w:firstLine="540"/>
        <w:jc w:val="both"/>
      </w:pPr>
      <w:r>
        <w:t xml:space="preserve">3. Настоящее Постановление вступает в силу через 10 дней после дня его официального опубликования, за исключением </w:t>
      </w:r>
      <w:hyperlink w:anchor="P73" w:history="1">
        <w:r>
          <w:rPr>
            <w:color w:val="0000FF"/>
          </w:rPr>
          <w:t>пунктов 2.2</w:t>
        </w:r>
      </w:hyperlink>
      <w:r>
        <w:t xml:space="preserve">, </w:t>
      </w:r>
      <w:hyperlink w:anchor="P83" w:history="1">
        <w:r>
          <w:rPr>
            <w:color w:val="0000FF"/>
          </w:rPr>
          <w:t>2.8</w:t>
        </w:r>
      </w:hyperlink>
      <w:r>
        <w:t xml:space="preserve">, </w:t>
      </w:r>
      <w:hyperlink w:anchor="P84" w:history="1">
        <w:r>
          <w:rPr>
            <w:color w:val="0000FF"/>
          </w:rPr>
          <w:t>2.9</w:t>
        </w:r>
      </w:hyperlink>
      <w:r>
        <w:t xml:space="preserve">, </w:t>
      </w:r>
      <w:hyperlink w:anchor="P179" w:history="1">
        <w:r>
          <w:rPr>
            <w:color w:val="0000FF"/>
          </w:rPr>
          <w:t>абзаца второго пункта 8.3</w:t>
        </w:r>
      </w:hyperlink>
      <w:r>
        <w:t xml:space="preserve"> Порядка, которые вступают в силу с 1 января 2019 года.</w:t>
      </w:r>
    </w:p>
    <w:p w:rsidR="00304334" w:rsidRDefault="00304334">
      <w:pPr>
        <w:pStyle w:val="ConsPlusNormal"/>
        <w:spacing w:before="220"/>
        <w:ind w:firstLine="540"/>
        <w:jc w:val="both"/>
      </w:pPr>
      <w:r>
        <w:t>4. Контроль за исполнением постановления возложить на заместителя председателя Правительства Пермского края (по вопросам тарифного регулирования и жилищно-коммунального хозяйства).</w:t>
      </w:r>
    </w:p>
    <w:p w:rsidR="00304334" w:rsidRDefault="00304334">
      <w:pPr>
        <w:pStyle w:val="ConsPlusNormal"/>
        <w:jc w:val="both"/>
      </w:pPr>
      <w:r>
        <w:t xml:space="preserve">(в ред. </w:t>
      </w:r>
      <w:hyperlink r:id="rId8" w:history="1">
        <w:r>
          <w:rPr>
            <w:color w:val="0000FF"/>
          </w:rPr>
          <w:t>Постановления</w:t>
        </w:r>
      </w:hyperlink>
      <w:r>
        <w:t xml:space="preserve"> Правительства Пермского края от 13.02.2019 N 82-п)</w:t>
      </w:r>
    </w:p>
    <w:p w:rsidR="00304334" w:rsidRDefault="00304334">
      <w:pPr>
        <w:pStyle w:val="ConsPlusNormal"/>
        <w:jc w:val="both"/>
      </w:pPr>
    </w:p>
    <w:p w:rsidR="00304334" w:rsidRDefault="00304334">
      <w:pPr>
        <w:pStyle w:val="ConsPlusNormal"/>
        <w:jc w:val="right"/>
      </w:pPr>
      <w:r>
        <w:t>Губернатор Пермского края</w:t>
      </w:r>
    </w:p>
    <w:p w:rsidR="00304334" w:rsidRDefault="00304334">
      <w:pPr>
        <w:pStyle w:val="ConsPlusNormal"/>
        <w:jc w:val="right"/>
      </w:pPr>
      <w:r>
        <w:t>М.Г.РЕШЕТНИКОВ</w:t>
      </w:r>
    </w:p>
    <w:p w:rsidR="00304334" w:rsidRDefault="00304334">
      <w:pPr>
        <w:pStyle w:val="ConsPlusNormal"/>
        <w:jc w:val="both"/>
      </w:pPr>
    </w:p>
    <w:p w:rsidR="00304334" w:rsidRDefault="00304334">
      <w:pPr>
        <w:pStyle w:val="ConsPlusNormal"/>
        <w:jc w:val="both"/>
      </w:pPr>
    </w:p>
    <w:p w:rsidR="00304334" w:rsidRDefault="00304334">
      <w:pPr>
        <w:pStyle w:val="ConsPlusNormal"/>
        <w:jc w:val="both"/>
      </w:pPr>
    </w:p>
    <w:p w:rsidR="00304334" w:rsidRDefault="00304334">
      <w:pPr>
        <w:pStyle w:val="ConsPlusNormal"/>
        <w:jc w:val="both"/>
      </w:pPr>
    </w:p>
    <w:p w:rsidR="00304334" w:rsidRDefault="00304334">
      <w:pPr>
        <w:pStyle w:val="ConsPlusNormal"/>
        <w:jc w:val="both"/>
      </w:pPr>
    </w:p>
    <w:p w:rsidR="00304334" w:rsidRDefault="00304334">
      <w:pPr>
        <w:pStyle w:val="ConsPlusNormal"/>
        <w:jc w:val="right"/>
        <w:outlineLvl w:val="0"/>
      </w:pPr>
      <w:r>
        <w:t>УТВЕРЖДЕН</w:t>
      </w:r>
    </w:p>
    <w:p w:rsidR="00304334" w:rsidRDefault="00304334">
      <w:pPr>
        <w:pStyle w:val="ConsPlusNormal"/>
        <w:jc w:val="right"/>
      </w:pPr>
      <w:r>
        <w:t>Постановлением</w:t>
      </w:r>
    </w:p>
    <w:p w:rsidR="00304334" w:rsidRDefault="00304334">
      <w:pPr>
        <w:pStyle w:val="ConsPlusNormal"/>
        <w:jc w:val="right"/>
      </w:pPr>
      <w:r>
        <w:t>Правительства</w:t>
      </w:r>
    </w:p>
    <w:p w:rsidR="00304334" w:rsidRDefault="00304334">
      <w:pPr>
        <w:pStyle w:val="ConsPlusNormal"/>
        <w:jc w:val="right"/>
      </w:pPr>
      <w:r>
        <w:t>Пермского края</w:t>
      </w:r>
    </w:p>
    <w:p w:rsidR="00304334" w:rsidRDefault="00304334">
      <w:pPr>
        <w:pStyle w:val="ConsPlusNormal"/>
        <w:jc w:val="right"/>
      </w:pPr>
      <w:r>
        <w:t>от 08.06.2018 N 309-п</w:t>
      </w:r>
    </w:p>
    <w:p w:rsidR="00304334" w:rsidRDefault="00304334">
      <w:pPr>
        <w:pStyle w:val="ConsPlusNormal"/>
        <w:jc w:val="both"/>
      </w:pPr>
    </w:p>
    <w:p w:rsidR="00304334" w:rsidRDefault="00304334">
      <w:pPr>
        <w:pStyle w:val="ConsPlusTitle"/>
        <w:jc w:val="center"/>
      </w:pPr>
      <w:bookmarkStart w:id="0" w:name="P33"/>
      <w:bookmarkEnd w:id="0"/>
      <w:r>
        <w:t>ПОРЯДОК</w:t>
      </w:r>
    </w:p>
    <w:p w:rsidR="00304334" w:rsidRDefault="00304334">
      <w:pPr>
        <w:pStyle w:val="ConsPlusTitle"/>
        <w:jc w:val="center"/>
      </w:pPr>
      <w:r>
        <w:t>НАКОПЛЕНИЯ ТВЕРДЫХ КОММУНАЛЬНЫХ ОТХОДОВ (В ТОМ ЧИСЛЕ</w:t>
      </w:r>
    </w:p>
    <w:p w:rsidR="00304334" w:rsidRDefault="00304334">
      <w:pPr>
        <w:pStyle w:val="ConsPlusTitle"/>
        <w:jc w:val="center"/>
      </w:pPr>
      <w:r>
        <w:t>ИХ РАЗДЕЛЬНОГО НАКОПЛЕНИЯ) НА ТЕРРИТОРИИ ПЕРМСКОГО КРАЯ</w:t>
      </w:r>
    </w:p>
    <w:p w:rsidR="00304334" w:rsidRDefault="00304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4334">
        <w:trPr>
          <w:jc w:val="center"/>
        </w:trPr>
        <w:tc>
          <w:tcPr>
            <w:tcW w:w="9294" w:type="dxa"/>
            <w:tcBorders>
              <w:top w:val="nil"/>
              <w:left w:val="single" w:sz="24" w:space="0" w:color="CED3F1"/>
              <w:bottom w:val="nil"/>
              <w:right w:val="single" w:sz="24" w:space="0" w:color="F4F3F8"/>
            </w:tcBorders>
            <w:shd w:val="clear" w:color="auto" w:fill="F4F3F8"/>
          </w:tcPr>
          <w:p w:rsidR="00304334" w:rsidRDefault="00304334">
            <w:pPr>
              <w:pStyle w:val="ConsPlusNormal"/>
              <w:jc w:val="center"/>
            </w:pPr>
            <w:r>
              <w:rPr>
                <w:color w:val="392C69"/>
              </w:rPr>
              <w:lastRenderedPageBreak/>
              <w:t>Список изменяющих документов</w:t>
            </w:r>
          </w:p>
          <w:p w:rsidR="00304334" w:rsidRDefault="00304334">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Пермского края от 13.02.2019 N 82-п)</w:t>
            </w:r>
          </w:p>
        </w:tc>
      </w:tr>
    </w:tbl>
    <w:p w:rsidR="00304334" w:rsidRDefault="00304334">
      <w:pPr>
        <w:pStyle w:val="ConsPlusNormal"/>
        <w:jc w:val="both"/>
      </w:pPr>
    </w:p>
    <w:p w:rsidR="00304334" w:rsidRDefault="00304334">
      <w:pPr>
        <w:pStyle w:val="ConsPlusTitle"/>
        <w:jc w:val="center"/>
        <w:outlineLvl w:val="1"/>
      </w:pPr>
      <w:r>
        <w:t>I. Общие положения</w:t>
      </w:r>
    </w:p>
    <w:p w:rsidR="00304334" w:rsidRDefault="00304334">
      <w:pPr>
        <w:pStyle w:val="ConsPlusNormal"/>
        <w:jc w:val="both"/>
      </w:pPr>
    </w:p>
    <w:p w:rsidR="00304334" w:rsidRDefault="00304334">
      <w:pPr>
        <w:pStyle w:val="ConsPlusNormal"/>
        <w:ind w:firstLine="540"/>
        <w:jc w:val="both"/>
      </w:pPr>
      <w:r>
        <w:t>1.1. Настоящий Порядок устанавливает требования к организации и порядку накопления (в том числе раздельного накопления) твердых коммунальных отходов на территории Пермского края и предназначен для собственников твердых коммунальных отходов или уполномоченных ими лиц (далее - потребители), а также юридических лиц и индивидуальных предпринимателей, осуществляющих деятельность по сбору и транспортированию твердых коммунальных отходов в целях обработки, утилизации, обезвреживания, размещения отходов на территории Пермского края.</w:t>
      </w:r>
    </w:p>
    <w:p w:rsidR="00304334" w:rsidRDefault="00304334">
      <w:pPr>
        <w:pStyle w:val="ConsPlusNormal"/>
        <w:spacing w:before="220"/>
        <w:ind w:firstLine="540"/>
        <w:jc w:val="both"/>
      </w:pPr>
      <w:r>
        <w:t>1.2. В настоящем Порядке используются следующие понятия:</w:t>
      </w:r>
    </w:p>
    <w:p w:rsidR="00304334" w:rsidRDefault="00304334">
      <w:pPr>
        <w:pStyle w:val="ConsPlusNormal"/>
        <w:spacing w:before="220"/>
        <w:ind w:firstLine="540"/>
        <w:jc w:val="both"/>
      </w:pPr>
      <w:r>
        <w:t>бункер - мусоросборник, предназначенный для складирования крупногабаритных отходов;</w:t>
      </w:r>
    </w:p>
    <w:p w:rsidR="00304334" w:rsidRDefault="00304334">
      <w:pPr>
        <w:pStyle w:val="ConsPlusNormal"/>
        <w:spacing w:before="220"/>
        <w:ind w:firstLine="540"/>
        <w:jc w:val="both"/>
      </w:pPr>
      <w:r>
        <w:t>вывоз твердых коммунальных отходов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304334" w:rsidRDefault="00304334">
      <w:pPr>
        <w:pStyle w:val="ConsPlusNormal"/>
        <w:jc w:val="both"/>
      </w:pPr>
      <w:r>
        <w:t xml:space="preserve">(в ред. </w:t>
      </w:r>
      <w:hyperlink r:id="rId10" w:history="1">
        <w:r>
          <w:rPr>
            <w:color w:val="0000FF"/>
          </w:rPr>
          <w:t>Постановления</w:t>
        </w:r>
      </w:hyperlink>
      <w:r>
        <w:t xml:space="preserve"> Правительства Пермского края от 13.02.2019 N 82-п)</w:t>
      </w:r>
    </w:p>
    <w:p w:rsidR="00304334" w:rsidRDefault="00304334">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304334" w:rsidRDefault="00304334">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04334" w:rsidRDefault="00304334">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04334" w:rsidRDefault="00304334">
      <w:pPr>
        <w:pStyle w:val="ConsPlusNormal"/>
        <w:spacing w:before="220"/>
        <w:ind w:firstLine="540"/>
        <w:jc w:val="both"/>
      </w:pPr>
      <w:r>
        <w:t>раздельное накопление твердых коммунальных отходов - разделение твердых коммунальных отходов потребителями по установленным настоящим Порядком видам отходов и складирование отсортированных отходов в контейнеры и иные емкости для соответствующих видов отходов в целях их дальнейшей обработки, утилизации, обезвреживания, размещения;</w:t>
      </w:r>
    </w:p>
    <w:p w:rsidR="00304334" w:rsidRDefault="00304334">
      <w:pPr>
        <w:pStyle w:val="ConsPlusNormal"/>
        <w:spacing w:before="220"/>
        <w:ind w:firstLine="540"/>
        <w:jc w:val="both"/>
      </w:pPr>
      <w:r>
        <w:t>мусоровоз - транспортное средство категории N, используемое для транспортировки твердых коммунальных отходов;</w:t>
      </w:r>
    </w:p>
    <w:p w:rsidR="00304334" w:rsidRDefault="00304334">
      <w:pPr>
        <w:pStyle w:val="ConsPlusNormal"/>
        <w:spacing w:before="220"/>
        <w:ind w:firstLine="540"/>
        <w:jc w:val="both"/>
      </w:pPr>
      <w:r>
        <w:t>лицо, ответственное за содержание контейнерных площадок, специальных площадок для складирования крупногабаритных отходов, - лицо, на котором лежит бремя организации и содержания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территорий, прилегающих к месту погрузки твердых коммунальных отходов, в соответствии с настоящим Порядком.</w:t>
      </w:r>
    </w:p>
    <w:p w:rsidR="00304334" w:rsidRDefault="00304334">
      <w:pPr>
        <w:pStyle w:val="ConsPlusNormal"/>
        <w:spacing w:before="220"/>
        <w:ind w:firstLine="540"/>
        <w:jc w:val="both"/>
      </w:pPr>
      <w:r>
        <w:t xml:space="preserve">Остальные понятия, используемые в настоящем Порядке, употребляются в значениях, которые определены Федеральным </w:t>
      </w:r>
      <w:hyperlink r:id="rId11" w:history="1">
        <w:r>
          <w:rPr>
            <w:color w:val="0000FF"/>
          </w:rPr>
          <w:t>законом</w:t>
        </w:r>
      </w:hyperlink>
      <w:r>
        <w:t xml:space="preserve"> от 24 июня 1998 г. N 89-ФЗ "Об отходах производства и потребления" (далее - Федеральный закон "Об отходах производства и потребления") и </w:t>
      </w:r>
      <w:hyperlink r:id="rId12" w:history="1">
        <w:r>
          <w:rPr>
            <w:color w:val="0000FF"/>
          </w:rPr>
          <w:t>Постановлением</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w:t>
      </w:r>
      <w:r>
        <w:lastRenderedPageBreak/>
        <w:t>Правительства Российской Федерации от 25 августа 2008 г. N 641".</w:t>
      </w:r>
    </w:p>
    <w:p w:rsidR="00304334" w:rsidRDefault="00304334">
      <w:pPr>
        <w:pStyle w:val="ConsPlusNormal"/>
        <w:spacing w:before="220"/>
        <w:ind w:firstLine="540"/>
        <w:jc w:val="both"/>
      </w:pPr>
      <w:r>
        <w:t>1.3. Организация деятельности по накоплению (в том числе раздельному накоплению), транспортированию, обработке, утилизации, обезвреживанию и захоронению твердых коммунальных отходов на территории Пермского края осуществляется уполномоченным органом исполнительной власти Пермского края в области обращения с отходами, в том числе с твердыми коммунальными отходами, на территории Пермского края в соответствии с региональной программой в области обращения с отходами, в том числе с твердыми коммунальными отходами на территории Пермского края, утверждаемой Правительством Пермского края (далее - региональная программа), территориальной схемой обращения с отходами, в том числе с твердыми коммунальными отходами, на территории Пермского края, утверждаемой уполномоченным органом исполнительной власти Пермского края (далее - территориальная схема обращения с отходами), посредством координации деятельности исполнительных органов государственной власти Пермского края, органов местного самоуправления муниципальных образований Пермского края, регионального оператора (региональных операторов) по обращению с твердыми коммунальными отходами (далее - региональный оператор) и операторов по обращению с твердыми коммунальными отходами на территории Пермского края в соответствии с законодательством Российской Федерации и законодательством Пермского края.</w:t>
      </w:r>
    </w:p>
    <w:p w:rsidR="00304334" w:rsidRDefault="00304334">
      <w:pPr>
        <w:pStyle w:val="ConsPlusNormal"/>
        <w:spacing w:before="220"/>
        <w:ind w:firstLine="540"/>
        <w:jc w:val="both"/>
      </w:pPr>
      <w:r>
        <w:t>Осуществление накопления (в том числе раздельного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 с учетом требований экологического законодательства Российской Федерации и Пермского края, законодательства Российской Федерации и Пермского края в области обеспечения санитарно-эпидемиологического благополучия населения.</w:t>
      </w:r>
    </w:p>
    <w:p w:rsidR="00304334" w:rsidRDefault="00304334">
      <w:pPr>
        <w:pStyle w:val="ConsPlusNormal"/>
        <w:spacing w:before="220"/>
        <w:ind w:firstLine="540"/>
        <w:jc w:val="both"/>
      </w:pPr>
      <w:r>
        <w:t>1.4. Обращение с твердыми коммунальными отходами на территории Пермского края обеспечивается региональным оператором (региональными операторами) в соответствии с региональной программой и территориальной схемой обращения с отходами.</w:t>
      </w:r>
    </w:p>
    <w:p w:rsidR="00304334" w:rsidRDefault="00304334">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304334" w:rsidRDefault="00304334">
      <w:pPr>
        <w:pStyle w:val="ConsPlusNormal"/>
        <w:spacing w:before="220"/>
        <w:ind w:firstLine="540"/>
        <w:jc w:val="both"/>
      </w:pPr>
      <w:r>
        <w:t>1.5.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накопления, в порядке, предусмотренном Правительством Российской Федерации.</w:t>
      </w:r>
    </w:p>
    <w:p w:rsidR="00304334" w:rsidRDefault="00304334">
      <w:pPr>
        <w:pStyle w:val="ConsPlusNormal"/>
        <w:jc w:val="both"/>
      </w:pPr>
      <w:r>
        <w:t xml:space="preserve">(п. 1.5 в ред. </w:t>
      </w:r>
      <w:hyperlink r:id="rId13" w:history="1">
        <w:r>
          <w:rPr>
            <w:color w:val="0000FF"/>
          </w:rPr>
          <w:t>Постановления</w:t>
        </w:r>
      </w:hyperlink>
      <w:r>
        <w:t xml:space="preserve"> Правительства Пермского края от 13.02.2019 N 82-п)</w:t>
      </w:r>
    </w:p>
    <w:p w:rsidR="00304334" w:rsidRDefault="00304334">
      <w:pPr>
        <w:pStyle w:val="ConsPlusNormal"/>
        <w:spacing w:before="220"/>
        <w:ind w:firstLine="540"/>
        <w:jc w:val="both"/>
      </w:pPr>
      <w:r>
        <w:t xml:space="preserve">1.6-1.7. Утратили силу. - </w:t>
      </w:r>
      <w:hyperlink r:id="rId14" w:history="1">
        <w:r>
          <w:rPr>
            <w:color w:val="0000FF"/>
          </w:rPr>
          <w:t>Постановление</w:t>
        </w:r>
      </w:hyperlink>
      <w:r>
        <w:t xml:space="preserve"> Правительства Пермского края от 13.02.2019 N 82-п.</w:t>
      </w:r>
    </w:p>
    <w:p w:rsidR="00304334" w:rsidRDefault="00304334">
      <w:pPr>
        <w:pStyle w:val="ConsPlusNormal"/>
        <w:spacing w:before="220"/>
        <w:ind w:firstLine="540"/>
        <w:jc w:val="both"/>
      </w:pPr>
      <w:r>
        <w:t>1.8.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304334" w:rsidRDefault="00304334">
      <w:pPr>
        <w:pStyle w:val="ConsPlusNormal"/>
        <w:jc w:val="both"/>
      </w:pPr>
      <w:r>
        <w:t xml:space="preserve">(п. 1.8 в ред. </w:t>
      </w:r>
      <w:hyperlink r:id="rId15" w:history="1">
        <w:r>
          <w:rPr>
            <w:color w:val="0000FF"/>
          </w:rPr>
          <w:t>Постановления</w:t>
        </w:r>
      </w:hyperlink>
      <w:r>
        <w:t xml:space="preserve"> Правительства Пермского края от 13.02.2019 N 82-п)</w:t>
      </w:r>
    </w:p>
    <w:p w:rsidR="00304334" w:rsidRDefault="00304334">
      <w:pPr>
        <w:pStyle w:val="ConsPlusNormal"/>
        <w:spacing w:before="220"/>
        <w:ind w:firstLine="540"/>
        <w:jc w:val="both"/>
      </w:pPr>
      <w:r>
        <w:t>1.9. Потребители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304334" w:rsidRDefault="00304334">
      <w:pPr>
        <w:pStyle w:val="ConsPlusNormal"/>
        <w:spacing w:before="220"/>
        <w:ind w:firstLine="540"/>
        <w:jc w:val="both"/>
      </w:pPr>
      <w:r>
        <w:t xml:space="preserve">1.10. Юридические и физические лица, индивидуальные предприниматели, находящиеся и осуществляющие любые виды деятельности на территории Пермского края, обязаны выполнять требования настоящего Порядка при обращении с твердыми коммунальными отходами, не осуществлять действия, влекущие за собой нарушение прав других лиц на охрану здоровья и </w:t>
      </w:r>
      <w:r>
        <w:lastRenderedPageBreak/>
        <w:t>благоприятную окружающую среду.</w:t>
      </w:r>
    </w:p>
    <w:p w:rsidR="00304334" w:rsidRDefault="00304334">
      <w:pPr>
        <w:pStyle w:val="ConsPlusNormal"/>
        <w:spacing w:before="220"/>
        <w:ind w:firstLine="540"/>
        <w:jc w:val="both"/>
      </w:pPr>
      <w:r>
        <w:t>1.11. Действие настоящего Порядка не распространяется на отношения в области обращения с радиоактивными, биологическими и медицинскими отходами.</w:t>
      </w:r>
    </w:p>
    <w:p w:rsidR="00304334" w:rsidRDefault="00304334">
      <w:pPr>
        <w:pStyle w:val="ConsPlusNormal"/>
        <w:jc w:val="both"/>
      </w:pPr>
    </w:p>
    <w:p w:rsidR="00304334" w:rsidRDefault="00304334">
      <w:pPr>
        <w:pStyle w:val="ConsPlusTitle"/>
        <w:jc w:val="center"/>
        <w:outlineLvl w:val="1"/>
      </w:pPr>
      <w:r>
        <w:t>II. Требования к осуществлению накопления (в том числе</w:t>
      </w:r>
    </w:p>
    <w:p w:rsidR="00304334" w:rsidRDefault="00304334">
      <w:pPr>
        <w:pStyle w:val="ConsPlusTitle"/>
        <w:jc w:val="center"/>
      </w:pPr>
      <w:r>
        <w:t>раздельного накопления), сбора твердых коммунальных отходов</w:t>
      </w:r>
    </w:p>
    <w:p w:rsidR="00304334" w:rsidRDefault="00304334">
      <w:pPr>
        <w:pStyle w:val="ConsPlusNormal"/>
        <w:jc w:val="both"/>
      </w:pPr>
    </w:p>
    <w:p w:rsidR="00304334" w:rsidRDefault="00304334">
      <w:pPr>
        <w:pStyle w:val="ConsPlusNormal"/>
        <w:ind w:firstLine="540"/>
        <w:jc w:val="both"/>
      </w:pPr>
      <w:r>
        <w:t>2.1. Потребители осуществляют складирование твердых коммунальных отходов в местах накопления и сбора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следующими способами:</w:t>
      </w:r>
    </w:p>
    <w:p w:rsidR="00304334" w:rsidRDefault="00304334">
      <w:pPr>
        <w:pStyle w:val="ConsPlusNormal"/>
        <w:spacing w:before="220"/>
        <w:ind w:firstLine="540"/>
        <w:jc w:val="both"/>
      </w:pPr>
      <w:r>
        <w:t>2.1.1. в контейнеры, расположенные в мусороприемных камерах (при наличии соответствующей внутридомовой инженерной системы);</w:t>
      </w:r>
    </w:p>
    <w:p w:rsidR="00304334" w:rsidRDefault="00304334">
      <w:pPr>
        <w:pStyle w:val="ConsPlusNormal"/>
        <w:spacing w:before="220"/>
        <w:ind w:firstLine="540"/>
        <w:jc w:val="both"/>
      </w:pPr>
      <w:r>
        <w:t>2.1.2. в контейнеры и бункеры, расположенные на контейнерных площадках (далее - централизованный способ);</w:t>
      </w:r>
    </w:p>
    <w:p w:rsidR="00304334" w:rsidRDefault="00304334">
      <w:pPr>
        <w:pStyle w:val="ConsPlusNormal"/>
        <w:spacing w:before="220"/>
        <w:ind w:firstLine="540"/>
        <w:jc w:val="both"/>
      </w:pPr>
      <w:r>
        <w:t>2.1.3. в специально предназначенные емкости, пакеты и мусоровозы, предоставленные региональным оператором (далее - децентрализованный способ).</w:t>
      </w:r>
    </w:p>
    <w:p w:rsidR="00304334" w:rsidRDefault="00304334">
      <w:pPr>
        <w:pStyle w:val="ConsPlusNormal"/>
        <w:spacing w:before="220"/>
        <w:ind w:firstLine="540"/>
        <w:jc w:val="both"/>
      </w:pPr>
      <w:bookmarkStart w:id="1" w:name="P73"/>
      <w:bookmarkEnd w:id="1"/>
      <w:r>
        <w:t>2.2. Места накопления и сбора твердых коммунальных отходов определяются схемой размещения мест (площадок) накопления твердых коммунальных отходов, утвержденной органом местного самоуправления, и учитываются органом местного самоуправления в реестре мест (площадок) накопления твердых коммунальных отходов.</w:t>
      </w:r>
    </w:p>
    <w:p w:rsidR="00304334" w:rsidRDefault="00304334">
      <w:pPr>
        <w:pStyle w:val="ConsPlusNormal"/>
        <w:spacing w:before="220"/>
        <w:ind w:firstLine="540"/>
        <w:jc w:val="both"/>
      </w:pPr>
      <w:r>
        <w:t>2.3. Физическим и юридическим лицам, индивидуальным предпринимателям запрещается осуществлять складирование твердых коммунальных отходов в местах накопления и сбора твердых коммунальных отходов, не указанных в договоре на оказание услуг по обращению с твердыми коммунальными отходами с данными лицами.</w:t>
      </w:r>
    </w:p>
    <w:p w:rsidR="00304334" w:rsidRDefault="00304334">
      <w:pPr>
        <w:pStyle w:val="ConsPlusNormal"/>
        <w:spacing w:before="220"/>
        <w:ind w:firstLine="540"/>
        <w:jc w:val="both"/>
      </w:pPr>
      <w:r>
        <w:t>2.4. Юридические лица, индивидуальные предприниматели,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304334" w:rsidRDefault="00304334">
      <w:pPr>
        <w:pStyle w:val="ConsPlusNormal"/>
        <w:spacing w:before="220"/>
        <w:ind w:firstLine="540"/>
        <w:jc w:val="both"/>
      </w:pPr>
      <w:r>
        <w:t>2.5. Обязанность по организации и содержанию мест (площадок) накопления и сбора твердых коммунальных отходов, в том числе контейнерных площадок, специальных площадок для складирования крупногабаритных отходов, необходимых для содержания многоквартирного дома и прилегающей территории, лежит на собственниках помещений многоквартирного дома в соответствии с правилами содержания общего имущества в многоквартирном доме, установленными Правительством Российской Федерации.</w:t>
      </w:r>
    </w:p>
    <w:p w:rsidR="00304334" w:rsidRDefault="00304334">
      <w:pPr>
        <w:pStyle w:val="ConsPlusNormal"/>
        <w:spacing w:before="220"/>
        <w:ind w:firstLine="540"/>
        <w:jc w:val="both"/>
      </w:pPr>
      <w:r>
        <w:t>2.6. Месторасположение контейнерной площадки для накопления и сбора твердых коммунальных отходов, обеспечивающей собственникам помещений многоквартирного дома обращение с твердыми коммунальными отходами, устанавливается собственниками помещений многоквартирного дома или уполномоченным ими лицом в соответствии с территориальной схемой обращения с отходами и договором на оказание услуг по обращению с твердыми коммунальными отходами.</w:t>
      </w:r>
    </w:p>
    <w:p w:rsidR="00304334" w:rsidRDefault="00304334">
      <w:pPr>
        <w:pStyle w:val="ConsPlusNormal"/>
        <w:spacing w:before="220"/>
        <w:ind w:firstLine="540"/>
        <w:jc w:val="both"/>
      </w:pPr>
      <w:r>
        <w:t xml:space="preserve">При организации единой контейнерной площадки для накопления и сбора твердых коммунальных отходов, специальной площадки для складирования крупногабаритных отходов, </w:t>
      </w:r>
      <w:r>
        <w:lastRenderedPageBreak/>
        <w:t>обеспечивающей собственникам помещений нескольких многоквартирных домов обращение с твердыми коммунальными отходами, крупногабаритными отходами и расположенной на земельном участке, необходимом для обслуживания одного многоквартирного дома, бремя содержания данной контейнерной площадки, специальной площадки для складирования крупногабаритных отходов и прилегающей территории лежит на собственниках помещений многоквартирного дома, расположенного на земельном участке, необходимом для обслуживания данного многоквартирного дома, на котором размещены контейнерная площадка для накопления и сбора твердых коммунальных отходов, специальная площадка для складирования крупногабаритных отходов.</w:t>
      </w:r>
    </w:p>
    <w:p w:rsidR="00304334" w:rsidRDefault="00304334">
      <w:pPr>
        <w:pStyle w:val="ConsPlusNormal"/>
        <w:spacing w:before="220"/>
        <w:ind w:firstLine="540"/>
        <w:jc w:val="both"/>
      </w:pPr>
      <w:r>
        <w:t>Затраты собственников многоквартирного дома на содержание единой контейнерной площадки для накопления и сбора твердых коммунальных отходов, специальной площадки для складирования крупногабаритных отходов подлежат пропорциональному возмещению собственниками помещений многоквартирного дома, складирующими твердые коммунальные, крупногабаритные отходы на единой контейнерной площадке, специальной площадке. Лица, осуществляющие управление данными многоквартирными домами, обязаны заключить договоры для пропорционального возмещения затрат.</w:t>
      </w:r>
    </w:p>
    <w:p w:rsidR="00304334" w:rsidRDefault="00304334">
      <w:pPr>
        <w:pStyle w:val="ConsPlusNormal"/>
        <w:spacing w:before="220"/>
        <w:ind w:firstLine="540"/>
        <w:jc w:val="both"/>
      </w:pPr>
      <w:r>
        <w:t>2.7. Бремя организации и содержания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w:t>
      </w:r>
    </w:p>
    <w:p w:rsidR="00304334" w:rsidRDefault="00304334">
      <w:pPr>
        <w:pStyle w:val="ConsPlusNormal"/>
        <w:spacing w:before="220"/>
        <w:ind w:firstLine="540"/>
        <w:jc w:val="both"/>
      </w:pPr>
      <w:r>
        <w:t>Месторасположение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устанавливается собственником земельного участка в соответствии с территориальной схемой обращения с отходами и договором на оказание услуг по обращению с твердыми коммунальными отходами.</w:t>
      </w:r>
    </w:p>
    <w:p w:rsidR="00304334" w:rsidRDefault="00304334">
      <w:pPr>
        <w:pStyle w:val="ConsPlusNormal"/>
        <w:spacing w:before="220"/>
        <w:ind w:firstLine="540"/>
        <w:jc w:val="both"/>
      </w:pPr>
      <w:r>
        <w:t xml:space="preserve">Собственники земельных участков, лица, осуществляющие распоряжение и пользование земельными участками в соответствии с Земельным </w:t>
      </w:r>
      <w:hyperlink r:id="rId16" w:history="1">
        <w:r>
          <w:rPr>
            <w:color w:val="0000FF"/>
          </w:rPr>
          <w:t>кодексом</w:t>
        </w:r>
      </w:hyperlink>
      <w:r>
        <w:t xml:space="preserve"> Российской Федерации, обязаны соблюдать при использовании земельных участков требования экологических и санитарно-гигиенических норм и правил, не допускать загрязнения земли и почвы.</w:t>
      </w:r>
    </w:p>
    <w:p w:rsidR="00304334" w:rsidRDefault="00304334">
      <w:pPr>
        <w:pStyle w:val="ConsPlusNormal"/>
        <w:spacing w:before="220"/>
        <w:ind w:firstLine="540"/>
        <w:jc w:val="both"/>
      </w:pPr>
      <w:bookmarkStart w:id="2" w:name="P83"/>
      <w:bookmarkEnd w:id="2"/>
      <w:r>
        <w:t>2.8. Создание, организация и содержание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за исключением случаев, указанных в пунктах 2.5-2.7, 2.9 настоящего Порядка, относится к полномочиям органов местного самоуправления городских поселений, городских округов и муниципальных районов в соответствии с требованиями законодательства Российской Федерации и Пермского края в области обращения с твердыми коммунальными отходами.</w:t>
      </w:r>
    </w:p>
    <w:p w:rsidR="00304334" w:rsidRDefault="00304334">
      <w:pPr>
        <w:pStyle w:val="ConsPlusNormal"/>
        <w:spacing w:before="220"/>
        <w:ind w:firstLine="540"/>
        <w:jc w:val="both"/>
      </w:pPr>
      <w:bookmarkStart w:id="3" w:name="P84"/>
      <w:bookmarkEnd w:id="3"/>
      <w:r>
        <w:t>2.9. Бремя создания, организации и содержания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обеспечивающих обращение с твердыми коммунальными отходами, крупногабаритными отходами членов садоводческих и (или) огороднических некоммерческих товариществ, лежит на данных некоммерческих товариществах.</w:t>
      </w:r>
    </w:p>
    <w:p w:rsidR="00304334" w:rsidRDefault="00304334">
      <w:pPr>
        <w:pStyle w:val="ConsPlusNormal"/>
        <w:spacing w:before="220"/>
        <w:ind w:firstLine="540"/>
        <w:jc w:val="both"/>
      </w:pPr>
      <w:r>
        <w:t xml:space="preserve">Контейнерные площадки, специальные площадки для складирования крупногабаритных отходов являются имуществом общего пользования членов садоводческих и (или) огороднических некоммерческих товариществ. Места установки контейнерных площадок, специальных площадок для складирования крупногабаритных отходов устанавливаются в соответствии с территориальной схемой обращения с отходами и договором на оказание услуг по </w:t>
      </w:r>
      <w:r>
        <w:lastRenderedPageBreak/>
        <w:t>обращению с твердыми коммунальными отходами.</w:t>
      </w:r>
    </w:p>
    <w:p w:rsidR="00304334" w:rsidRDefault="00304334">
      <w:pPr>
        <w:pStyle w:val="ConsPlusNormal"/>
        <w:spacing w:before="220"/>
        <w:ind w:firstLine="540"/>
        <w:jc w:val="both"/>
      </w:pPr>
      <w:r>
        <w:t>2.10. Контейнерная площадка должна быть огорожена по периметру с трех сторон и располагаться на уровне земли, на твердом, прочном, легко очищаемом покрытии, исключающем скопление поверхностной воды, которое способно выдержать установку и (или) выкатывание контейнеров без их повреждения.</w:t>
      </w:r>
    </w:p>
    <w:p w:rsidR="00304334" w:rsidRDefault="00304334">
      <w:pPr>
        <w:pStyle w:val="ConsPlusNormal"/>
        <w:spacing w:before="220"/>
        <w:ind w:firstLine="540"/>
        <w:jc w:val="both"/>
      </w:pPr>
      <w:r>
        <w:t>В случае если на контейнерной площадке установлены контейнеры без крышки, контейнерная площадка должна иметь крышу для предотвращения попадания в контейнеры атмосферных осадков и недопущения доступа животных.</w:t>
      </w:r>
    </w:p>
    <w:p w:rsidR="00304334" w:rsidRDefault="00304334">
      <w:pPr>
        <w:pStyle w:val="ConsPlusNormal"/>
        <w:spacing w:before="220"/>
        <w:ind w:firstLine="540"/>
        <w:jc w:val="both"/>
      </w:pPr>
      <w:r>
        <w:t>2.11. Расстояние от контейнерной площадки, специальной площадки для складирования крупногабаритных отходов до жилых домов, детских площадок, мест отдыха и занятий спортом должно быть не менее 20 метров, но не более 100 метров.</w:t>
      </w:r>
    </w:p>
    <w:p w:rsidR="00304334" w:rsidRDefault="00304334">
      <w:pPr>
        <w:pStyle w:val="ConsPlusNormal"/>
        <w:spacing w:before="220"/>
        <w:ind w:firstLine="540"/>
        <w:jc w:val="both"/>
      </w:pPr>
      <w:r>
        <w:t>2.12. В исключительных случаях в районах сложившейся застройки, где отсутствует возможность соблюдения установленных пунктом 2.11 Порядка санитарных разрывов от контейнерной площадки, специальной площадки для складирования крупногабаритных отходов до жилых домов, детских площадок, мест отдыха и занятий спортом, эти расстояния по инициативе потребителя, регионального оператора, органа местного самоуправления устанавливаются решением комиссии с участием представителей регионального оператора, органа местного самоуправления и потребителя с составлением акта, являющегося неотъемлемой частью схемы размещения мест (площадок) накопления твердых коммунальных отходов муниципального образования.</w:t>
      </w:r>
    </w:p>
    <w:p w:rsidR="00304334" w:rsidRDefault="00304334">
      <w:pPr>
        <w:pStyle w:val="ConsPlusNormal"/>
        <w:spacing w:before="220"/>
        <w:ind w:firstLine="540"/>
        <w:jc w:val="both"/>
      </w:pPr>
      <w:r>
        <w:t>2.13. В зонах застройки индивидуальными или блокированными жилыми домами расстояние от контейнерной площадки для накопления твердых коммунальных отходов, специальной площадки для складирования крупногабаритных отходов до жилых домов, детских площадок, мест отдыха и занятий спортом определяется собственниками индивидуальных или блокированных жилых домов и может быть сокращено до 8 метров по согласованию с органом местного самоуправления.</w:t>
      </w:r>
    </w:p>
    <w:p w:rsidR="00304334" w:rsidRDefault="00304334">
      <w:pPr>
        <w:pStyle w:val="ConsPlusNormal"/>
        <w:spacing w:before="220"/>
        <w:ind w:firstLine="540"/>
        <w:jc w:val="both"/>
      </w:pPr>
      <w:r>
        <w:t>2.14. Размер контейнерной площадки должен быть рассчитан для установки необходимого количества контейнеров и (или) бункеров для накопления и сбора твердых коммунальных отходов, крупногабаритных отходов.</w:t>
      </w:r>
    </w:p>
    <w:p w:rsidR="00304334" w:rsidRDefault="00304334">
      <w:pPr>
        <w:pStyle w:val="ConsPlusNormal"/>
        <w:spacing w:before="220"/>
        <w:ind w:firstLine="540"/>
        <w:jc w:val="both"/>
      </w:pPr>
      <w:r>
        <w:t>Количество, объем и тип контейнеров и бункеров, устанавливаемых на контейнерных площадках, специальных площадках для складирования крупногабаритных отходов, определяются лицами, ответственными за содержание контейнерных площадок, специальных площадок для складирования крупногабаритных отходов, с учетом нормативов накопления твердых коммунальных отходов, утверждаемых уполномоченным органом исполнительной власти Пермского края в сфере обращения с отходами, в том числе с твердыми коммунальными отходами, на территории Пермского края, и в соответствии с законодательством Российской Федерации и Пермского края в области обращения с отходами и санитарно-эпидемиологического благополучия человека.</w:t>
      </w:r>
    </w:p>
    <w:p w:rsidR="00304334" w:rsidRDefault="00304334">
      <w:pPr>
        <w:pStyle w:val="ConsPlusNormal"/>
        <w:spacing w:before="220"/>
        <w:ind w:firstLine="540"/>
        <w:jc w:val="both"/>
      </w:pPr>
      <w:r>
        <w:t>Расчетный объем контейнеров и бункеров должен соответствовать фактическому накоплению отходов в период их наибольшего образования с коэффициентом 1,25.</w:t>
      </w:r>
    </w:p>
    <w:p w:rsidR="00304334" w:rsidRDefault="00304334">
      <w:pPr>
        <w:pStyle w:val="ConsPlusNormal"/>
        <w:spacing w:before="220"/>
        <w:ind w:firstLine="540"/>
        <w:jc w:val="both"/>
      </w:pPr>
      <w:r>
        <w:t>2.15.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 с указанием почтовых, электронных адресов и телефонов их представителей, графика вывоза твердых коммунальных отходов.</w:t>
      </w:r>
    </w:p>
    <w:p w:rsidR="00304334" w:rsidRDefault="00304334">
      <w:pPr>
        <w:pStyle w:val="ConsPlusNormal"/>
        <w:spacing w:before="220"/>
        <w:ind w:firstLine="540"/>
        <w:jc w:val="both"/>
      </w:pPr>
      <w:r>
        <w:lastRenderedPageBreak/>
        <w:t>2.16. На контейнерных площадках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радиоактивные, биологические и медицинские отходы, а также иные отходы, которые могут причинить вред жизни и здоровью лиц, осуществляющих погрузку (разгрузку) контейнеров и бункеров,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304334" w:rsidRDefault="00304334">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304334" w:rsidRDefault="00304334">
      <w:pPr>
        <w:pStyle w:val="ConsPlusNormal"/>
        <w:spacing w:before="220"/>
        <w:ind w:firstLine="540"/>
        <w:jc w:val="both"/>
      </w:pPr>
      <w:r>
        <w:t>2.17. Запрещается заполнять выше верхней кромки контейнера или бункера контейнеры твердыми коммунальными отходами, не позволяющими закрыть крышку контейнера, бункера. Запрещается прессовать или уплотнять отходы в контейнерах.</w:t>
      </w:r>
    </w:p>
    <w:p w:rsidR="00304334" w:rsidRDefault="00304334">
      <w:pPr>
        <w:pStyle w:val="ConsPlusNormal"/>
        <w:spacing w:before="220"/>
        <w:ind w:firstLine="540"/>
        <w:jc w:val="both"/>
      </w:pPr>
      <w:r>
        <w:t>В случае систематического переполнения контейнеров, бункеров и специально предназначенных емкостей лицо, ответственное за содержание места накопления и сбора твердых коммунальных отходов, в том числе контейнерной площадки, специальной площадки для складирования крупногабаритных отходов, обязано уведомить об этом регионального оператора, который обязан принять меры по недопущению дальнейшего систематического переполнения контейнеров, бункеров и специально предназначенных емкостей.</w:t>
      </w:r>
    </w:p>
    <w:p w:rsidR="00304334" w:rsidRDefault="00304334">
      <w:pPr>
        <w:pStyle w:val="ConsPlusNormal"/>
        <w:spacing w:before="220"/>
        <w:ind w:firstLine="540"/>
        <w:jc w:val="both"/>
      </w:pPr>
      <w:r>
        <w:t>Потребители имеют право уведомить регионального оператора о систематическом переполнении контейнеров, бункеров и специально предназначенных емкостей, который обязан принять меры по недопущению дальнейшего систематического переполнения контейнеров, бункеров и специально предназначенных емкостей.</w:t>
      </w:r>
    </w:p>
    <w:p w:rsidR="00304334" w:rsidRDefault="00304334">
      <w:pPr>
        <w:pStyle w:val="ConsPlusNormal"/>
        <w:spacing w:before="220"/>
        <w:ind w:firstLine="540"/>
        <w:jc w:val="both"/>
      </w:pPr>
      <w:r>
        <w:t>Не допускается изъятие твердых коммунальных отходов из контейнеров, бункеров и специально предназначенных емкостей без согласия регионального оператора.</w:t>
      </w:r>
    </w:p>
    <w:p w:rsidR="00304334" w:rsidRDefault="00304334">
      <w:pPr>
        <w:pStyle w:val="ConsPlusNormal"/>
        <w:spacing w:before="220"/>
        <w:ind w:firstLine="540"/>
        <w:jc w:val="both"/>
      </w:pPr>
      <w:r>
        <w:t>2.18. Лица, ответственные за содержание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обязаны обеспечить ежедневную уборку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прилегающих к ним территорий, очистку от снега и льда, отходов, в том числе на прилегающей территории, содержание контейнеров, бункеров и специально предназначенных емкостей в исправном состоянии.</w:t>
      </w:r>
    </w:p>
    <w:p w:rsidR="00304334" w:rsidRDefault="00304334">
      <w:pPr>
        <w:pStyle w:val="ConsPlusNormal"/>
        <w:spacing w:before="220"/>
        <w:ind w:firstLine="540"/>
        <w:jc w:val="both"/>
      </w:pPr>
      <w:r>
        <w:t>2.19. Контейнеры, бункеры и специально предназначенные емкости предоставляются потребителям региональным оператором (региональными операторами), оператором (операторами) в соответствии с условиями заключенных договоров с региональным оператором (региональными операторами).</w:t>
      </w:r>
    </w:p>
    <w:p w:rsidR="00304334" w:rsidRDefault="00304334">
      <w:pPr>
        <w:pStyle w:val="ConsPlusNormal"/>
        <w:spacing w:before="220"/>
        <w:ind w:firstLine="540"/>
        <w:jc w:val="both"/>
      </w:pPr>
      <w:r>
        <w:t>2.20. Контейнеры должны быть изготовлены из пластика или металла, иметь крышку, предотвращающую попадание в контейнер атмосферных осадков и животных, за исключением случаев, когда контейнерная площадка, на которой расположен контейнер, имеет ограждение и оборудована крышей.</w:t>
      </w:r>
    </w:p>
    <w:p w:rsidR="00304334" w:rsidRDefault="00304334">
      <w:pPr>
        <w:pStyle w:val="ConsPlusNormal"/>
        <w:spacing w:before="220"/>
        <w:ind w:firstLine="540"/>
        <w:jc w:val="both"/>
      </w:pPr>
      <w:r>
        <w:t>2.21. Контейнеры, бункеры и специально предназначенные емкости должны быть промаркированы с указанием наименования и контактных данных регионального оператора.</w:t>
      </w:r>
    </w:p>
    <w:p w:rsidR="00304334" w:rsidRDefault="00304334">
      <w:pPr>
        <w:pStyle w:val="ConsPlusNormal"/>
        <w:spacing w:before="220"/>
        <w:ind w:firstLine="540"/>
        <w:jc w:val="both"/>
      </w:pPr>
      <w:r>
        <w:t>2.22.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и сбора твердых коммунальных отходов.</w:t>
      </w:r>
    </w:p>
    <w:p w:rsidR="00304334" w:rsidRDefault="00304334">
      <w:pPr>
        <w:pStyle w:val="ConsPlusNormal"/>
        <w:spacing w:before="220"/>
        <w:ind w:firstLine="540"/>
        <w:jc w:val="both"/>
      </w:pPr>
      <w:r>
        <w:lastRenderedPageBreak/>
        <w:t>2.23. Частота вывоза твердых коммунальных отходов определяется в соответствии с законодательством Российской Федерации, Пермского края в области санитарно-эпидемиологического благополучия человека и в области обращения с отходами. График вывоза твердых коммунальных отходов региональный оператор обязан довести до потребителей.</w:t>
      </w:r>
    </w:p>
    <w:p w:rsidR="00304334" w:rsidRDefault="00304334">
      <w:pPr>
        <w:pStyle w:val="ConsPlusNormal"/>
        <w:spacing w:before="220"/>
        <w:ind w:firstLine="540"/>
        <w:jc w:val="both"/>
      </w:pPr>
      <w:r>
        <w:t>2.24. Подъездные пути к местам накопления и сбора твердых коммунальных отходов, в том числе контейнерным площадкам, специальным площадкам для складирования крупногабаритных отходов должны быть пригодными для свободного проезда и маневрирования транспортных средств.</w:t>
      </w:r>
    </w:p>
    <w:p w:rsidR="00304334" w:rsidRDefault="00304334">
      <w:pPr>
        <w:pStyle w:val="ConsPlusNormal"/>
        <w:spacing w:before="220"/>
        <w:ind w:firstLine="540"/>
        <w:jc w:val="both"/>
      </w:pPr>
      <w:r>
        <w:t>2.25. В случае если подъездные пути к местам накопления и сбора твердых коммунальных отходов, в том числе контейнерным площадкам, специальным площадкам для складирования крупногабаритных отходов заблокированы, вывоз твердых коммунальных отходов, крупногабаритных отходов региональным оператором (оператором) не осуществляется при подтверждении невозможности осуществления сбора и транспортирования отходов.</w:t>
      </w:r>
    </w:p>
    <w:p w:rsidR="00304334" w:rsidRDefault="00304334">
      <w:pPr>
        <w:pStyle w:val="ConsPlusNormal"/>
        <w:spacing w:before="220"/>
        <w:ind w:firstLine="540"/>
        <w:jc w:val="both"/>
      </w:pPr>
      <w:r>
        <w:t>Подтверждением невозможности осуществления сбора и транспортирования отходов является акт регионального оператора (оператора) с фото- и видеофиксацией нарушения с указанием даты и времени нарушения.</w:t>
      </w:r>
    </w:p>
    <w:p w:rsidR="00304334" w:rsidRDefault="00304334">
      <w:pPr>
        <w:pStyle w:val="ConsPlusNormal"/>
        <w:spacing w:before="220"/>
        <w:ind w:firstLine="540"/>
        <w:jc w:val="both"/>
      </w:pPr>
      <w:r>
        <w:t>При этом региональный оператор обязан в течение одного дня уведомить ответственное за содержание места накопления и сбора твердых коммунальных отходов, в том числе контейнерной площадки, специальной площадки для складирования крупногабаритных отходов лицо способом, позволяющим определить факт и дату получения такого уведомления.</w:t>
      </w:r>
    </w:p>
    <w:p w:rsidR="00304334" w:rsidRDefault="00304334">
      <w:pPr>
        <w:pStyle w:val="ConsPlusNormal"/>
        <w:spacing w:before="220"/>
        <w:ind w:firstLine="540"/>
        <w:jc w:val="both"/>
      </w:pPr>
      <w:r>
        <w:t>2.26. Уборка просыпавшихся и (или) выпавших твердых коммунальных отходов при погрузке отходов в мусоровозы производится региональным оператором (оператором) незамедлительно.</w:t>
      </w:r>
    </w:p>
    <w:p w:rsidR="00304334" w:rsidRDefault="00304334">
      <w:pPr>
        <w:pStyle w:val="ConsPlusNormal"/>
        <w:spacing w:before="220"/>
        <w:ind w:firstLine="540"/>
        <w:jc w:val="both"/>
      </w:pPr>
      <w:r>
        <w:t>2.27. Допускается ограничивать доступ лиц, не указанных в договоре на оказание услуг по обращению с твердыми коммунальными отходами, к контейнерной площадке (при централизованном способе сбора), к месту накопления и сбора твердых коммунальных отходов (при децентрализованном способе сбора) с помощью установки ограждений и применения запорных устройств.</w:t>
      </w:r>
    </w:p>
    <w:p w:rsidR="00304334" w:rsidRDefault="00304334">
      <w:pPr>
        <w:pStyle w:val="ConsPlusNormal"/>
        <w:jc w:val="both"/>
      </w:pPr>
    </w:p>
    <w:p w:rsidR="00304334" w:rsidRDefault="00304334">
      <w:pPr>
        <w:pStyle w:val="ConsPlusTitle"/>
        <w:jc w:val="center"/>
        <w:outlineLvl w:val="1"/>
      </w:pPr>
      <w:r>
        <w:t>III. Накопление крупногабаритных отходов</w:t>
      </w:r>
    </w:p>
    <w:p w:rsidR="00304334" w:rsidRDefault="00304334">
      <w:pPr>
        <w:pStyle w:val="ConsPlusNormal"/>
        <w:jc w:val="both"/>
      </w:pPr>
    </w:p>
    <w:p w:rsidR="00304334" w:rsidRDefault="00304334">
      <w:pPr>
        <w:pStyle w:val="ConsPlusNormal"/>
        <w:ind w:firstLine="540"/>
        <w:jc w:val="both"/>
      </w:pPr>
      <w:r>
        <w:t>3.1. В соответствии с договором на оказание услуг по обращению с твердыми коммунальными отходами в местах накопления и сбора твердых коммунальных отходов складирование крупногабаритных отходов осуществляется потребителями следующими способами:</w:t>
      </w:r>
    </w:p>
    <w:p w:rsidR="00304334" w:rsidRDefault="00304334">
      <w:pPr>
        <w:pStyle w:val="ConsPlusNormal"/>
        <w:spacing w:before="220"/>
        <w:ind w:firstLine="540"/>
        <w:jc w:val="both"/>
      </w:pPr>
      <w:r>
        <w:t>в бункеры, расположенные на контейнерных площадках;</w:t>
      </w:r>
    </w:p>
    <w:p w:rsidR="00304334" w:rsidRDefault="00304334">
      <w:pPr>
        <w:pStyle w:val="ConsPlusNormal"/>
        <w:spacing w:before="220"/>
        <w:ind w:firstLine="540"/>
        <w:jc w:val="both"/>
      </w:pPr>
      <w:r>
        <w:t>на специальных площадках для складирования крупногабаритных отходов.</w:t>
      </w:r>
    </w:p>
    <w:p w:rsidR="00304334" w:rsidRDefault="00304334">
      <w:pPr>
        <w:pStyle w:val="ConsPlusNormal"/>
        <w:spacing w:before="220"/>
        <w:ind w:firstLine="540"/>
        <w:jc w:val="both"/>
      </w:pPr>
      <w:r>
        <w:t>3.2. При складировании в бункеры или на специальной площадке для их складирования крупногабаритные отходы должны находиться в состоянии, не создающем угроз для жизни и здоровья персонала регионального оператора (оператора), иных лиц, а также не должны создавать угроз для целостности и технической исправности мусоровозов.</w:t>
      </w:r>
    </w:p>
    <w:p w:rsidR="00304334" w:rsidRDefault="00304334">
      <w:pPr>
        <w:pStyle w:val="ConsPlusNormal"/>
        <w:spacing w:before="220"/>
        <w:ind w:firstLine="540"/>
        <w:jc w:val="both"/>
      </w:pPr>
      <w:r>
        <w:t>Предметы мебели должны быть в разобранном состоянии и не должны иметь торчащие гвозди, болты.</w:t>
      </w:r>
    </w:p>
    <w:p w:rsidR="00304334" w:rsidRDefault="00304334">
      <w:pPr>
        <w:pStyle w:val="ConsPlusNormal"/>
        <w:spacing w:before="220"/>
        <w:ind w:firstLine="540"/>
        <w:jc w:val="both"/>
      </w:pPr>
      <w:r>
        <w:t>3.3. Складированные в местах накопления и сбора потребителями крупногабаритные отходы не должны быть заполнены иными отходами.</w:t>
      </w:r>
    </w:p>
    <w:p w:rsidR="00304334" w:rsidRDefault="00304334">
      <w:pPr>
        <w:pStyle w:val="ConsPlusNormal"/>
        <w:spacing w:before="220"/>
        <w:ind w:firstLine="540"/>
        <w:jc w:val="both"/>
      </w:pPr>
      <w:r>
        <w:lastRenderedPageBreak/>
        <w:t>3.4. Запрещается складирование крупногабаритных отходов в контейнеры, а также в не предназначенные для их складирования места.</w:t>
      </w:r>
    </w:p>
    <w:p w:rsidR="00304334" w:rsidRDefault="00304334">
      <w:pPr>
        <w:pStyle w:val="ConsPlusNormal"/>
        <w:spacing w:before="220"/>
        <w:ind w:firstLine="540"/>
        <w:jc w:val="both"/>
      </w:pPr>
      <w:r>
        <w:t>3.5. Вывоз крупногабаритных отходов обеспечивается региональным оператором, в том числе по заявкам потребителей, либо самостоятельно потребителями на специальные площадки для складирования крупногабаритных отходов, указанные в договоре на оказание услуг по обращению с твердыми коммунальными отходами.</w:t>
      </w:r>
    </w:p>
    <w:p w:rsidR="00304334" w:rsidRDefault="00304334">
      <w:pPr>
        <w:pStyle w:val="ConsPlusNormal"/>
        <w:spacing w:before="220"/>
        <w:ind w:firstLine="540"/>
        <w:jc w:val="both"/>
      </w:pPr>
      <w:r>
        <w:t>3.6. Региональный оператор обеспечивает направление крупногабаритных отходов на объекты по обработке, обезвреживанию и утилизации отходов в соответствии с законодательством Российской Федерации, Пермского края в области санитарно-эпидемиологического благополучия человека и области обращения с отходами.</w:t>
      </w:r>
    </w:p>
    <w:p w:rsidR="00304334" w:rsidRDefault="00304334">
      <w:pPr>
        <w:pStyle w:val="ConsPlusNormal"/>
        <w:jc w:val="both"/>
      </w:pPr>
    </w:p>
    <w:p w:rsidR="00304334" w:rsidRDefault="00304334">
      <w:pPr>
        <w:pStyle w:val="ConsPlusTitle"/>
        <w:jc w:val="center"/>
        <w:outlineLvl w:val="1"/>
      </w:pPr>
      <w:r>
        <w:t>IV. Раздельное накопление твердых коммунальных отходов</w:t>
      </w:r>
    </w:p>
    <w:p w:rsidR="00304334" w:rsidRDefault="00304334">
      <w:pPr>
        <w:pStyle w:val="ConsPlusNormal"/>
        <w:jc w:val="both"/>
      </w:pPr>
    </w:p>
    <w:p w:rsidR="00304334" w:rsidRDefault="00304334">
      <w:pPr>
        <w:pStyle w:val="ConsPlusNormal"/>
        <w:ind w:firstLine="540"/>
        <w:jc w:val="both"/>
      </w:pPr>
      <w:r>
        <w:t>4.1. Потребители обязаны осуществлять разделение твердых коммунальных отходов по видам отходов и складирование твердых коммунальных отходов в отдельных контейнерах и (или) специально предназначенных емкостях для соответствующих видов твердых коммунальных отходов в случае установления и (или) предоставления региональным оператором (оператором) дополнительных контейнеров и (или) специально предназначенных емкостей для их накопления.</w:t>
      </w:r>
    </w:p>
    <w:p w:rsidR="00304334" w:rsidRDefault="00304334">
      <w:pPr>
        <w:pStyle w:val="ConsPlusNormal"/>
        <w:spacing w:before="220"/>
        <w:ind w:firstLine="540"/>
        <w:jc w:val="both"/>
      </w:pPr>
      <w:r>
        <w:t>4.2. При осуществлении потребителями разделения твердых коммунальных отходов, содержащих определенные компоненты и (или) отдельные фракции, подлежащих раздельному накоплению, в контейнеры и (или) специально предназначенные для накопления отходов емкости не допускается складировать какие-либо иные отходы, не подлежащие раздельному накоплению.</w:t>
      </w:r>
    </w:p>
    <w:p w:rsidR="00304334" w:rsidRDefault="00304334">
      <w:pPr>
        <w:pStyle w:val="ConsPlusNormal"/>
        <w:spacing w:before="220"/>
        <w:ind w:firstLine="540"/>
        <w:jc w:val="both"/>
      </w:pPr>
      <w:r>
        <w:t>4.3. Контейнеры и (или) специально предназначенные емкости для раздельного накопления отходов должны быть легко различимы посредством цветовой индикации, символических изображений вида отхода или выполненных в текстовом исполнении перечня принимаемой фракции твердых коммунальных отходов и контактных данных оператора.</w:t>
      </w:r>
    </w:p>
    <w:p w:rsidR="00304334" w:rsidRDefault="00304334">
      <w:pPr>
        <w:pStyle w:val="ConsPlusNormal"/>
        <w:spacing w:before="220"/>
        <w:ind w:firstLine="540"/>
        <w:jc w:val="both"/>
      </w:pPr>
      <w:r>
        <w:t>Для контейнеров с цветовой индикацией используется следующая цветовая гамма:</w:t>
      </w:r>
    </w:p>
    <w:p w:rsidR="00304334" w:rsidRDefault="00304334">
      <w:pPr>
        <w:pStyle w:val="ConsPlusNormal"/>
        <w:spacing w:before="220"/>
        <w:ind w:firstLine="540"/>
        <w:jc w:val="both"/>
      </w:pPr>
      <w:r>
        <w:t>"несортированные отходы" - серый цвет;</w:t>
      </w:r>
    </w:p>
    <w:p w:rsidR="00304334" w:rsidRDefault="00304334">
      <w:pPr>
        <w:pStyle w:val="ConsPlusNormal"/>
        <w:spacing w:before="220"/>
        <w:ind w:firstLine="540"/>
        <w:jc w:val="both"/>
      </w:pPr>
      <w:r>
        <w:t>"бумага" - синий цвет;</w:t>
      </w:r>
    </w:p>
    <w:p w:rsidR="00304334" w:rsidRDefault="00304334">
      <w:pPr>
        <w:pStyle w:val="ConsPlusNormal"/>
        <w:spacing w:before="220"/>
        <w:ind w:firstLine="540"/>
        <w:jc w:val="both"/>
      </w:pPr>
      <w:r>
        <w:t>"пластик" - желтый цвет;</w:t>
      </w:r>
    </w:p>
    <w:p w:rsidR="00304334" w:rsidRDefault="00304334">
      <w:pPr>
        <w:pStyle w:val="ConsPlusNormal"/>
        <w:spacing w:before="220"/>
        <w:ind w:firstLine="540"/>
        <w:jc w:val="both"/>
      </w:pPr>
      <w:r>
        <w:t>"стекло" - зеленый цвет;</w:t>
      </w:r>
    </w:p>
    <w:p w:rsidR="00304334" w:rsidRDefault="00304334">
      <w:pPr>
        <w:pStyle w:val="ConsPlusNormal"/>
        <w:spacing w:before="220"/>
        <w:ind w:firstLine="540"/>
        <w:jc w:val="both"/>
      </w:pPr>
      <w:r>
        <w:t>"органические, пищевые отходы" - черный цвет;</w:t>
      </w:r>
    </w:p>
    <w:p w:rsidR="00304334" w:rsidRDefault="00304334">
      <w:pPr>
        <w:pStyle w:val="ConsPlusNormal"/>
        <w:spacing w:before="220"/>
        <w:ind w:firstLine="540"/>
        <w:jc w:val="both"/>
      </w:pPr>
      <w:r>
        <w:t>"опасные отходы, в том числе элементы питания, ртутьсодержащие отходы" - оранжевый цвет;</w:t>
      </w:r>
    </w:p>
    <w:p w:rsidR="00304334" w:rsidRDefault="00304334">
      <w:pPr>
        <w:pStyle w:val="ConsPlusNormal"/>
        <w:spacing w:before="220"/>
        <w:ind w:firstLine="540"/>
        <w:jc w:val="both"/>
      </w:pPr>
      <w:r>
        <w:t>"электронное оборудование" - красный цвет.</w:t>
      </w:r>
    </w:p>
    <w:p w:rsidR="00304334" w:rsidRDefault="00304334">
      <w:pPr>
        <w:pStyle w:val="ConsPlusNormal"/>
        <w:spacing w:before="220"/>
        <w:ind w:firstLine="540"/>
        <w:jc w:val="both"/>
      </w:pPr>
      <w:r>
        <w:t>4.4. При раздельном накоплении твердых коммунальных отходов региональному оператору (оператору) запрещается вывоз отсортированных твердых коммунальных отходов и прочих отходов в одном объеме кузова транспортного средства.</w:t>
      </w:r>
    </w:p>
    <w:p w:rsidR="00304334" w:rsidRDefault="00304334">
      <w:pPr>
        <w:pStyle w:val="ConsPlusNormal"/>
        <w:spacing w:before="220"/>
        <w:ind w:firstLine="540"/>
        <w:jc w:val="both"/>
      </w:pPr>
      <w:r>
        <w:t>4.5. В случае если контейнер и (или) специально предназначенная для раздельного накопления отходов емкость содержат несортированные отходы, региональный оператор (оператор) вправе вывезти такие отходы вместе с несортированными отходами.</w:t>
      </w:r>
    </w:p>
    <w:p w:rsidR="00304334" w:rsidRDefault="00304334">
      <w:pPr>
        <w:pStyle w:val="ConsPlusNormal"/>
        <w:spacing w:before="220"/>
        <w:ind w:firstLine="540"/>
        <w:jc w:val="both"/>
      </w:pPr>
      <w:r>
        <w:lastRenderedPageBreak/>
        <w:t>4.6. При раздельном накоплении региональный оператор (оператор) вправе скорректировать объем и (или) массу вывезенных твердых коммунальных отходов, учитываемых при расчете по договору на оказание услуг по обращению с твердыми коммунальными отходами.</w:t>
      </w:r>
    </w:p>
    <w:p w:rsidR="00304334" w:rsidRDefault="00304334">
      <w:pPr>
        <w:pStyle w:val="ConsPlusNormal"/>
        <w:spacing w:before="220"/>
        <w:ind w:firstLine="540"/>
        <w:jc w:val="both"/>
      </w:pPr>
      <w:r>
        <w:t>4.7. Контейнеры и (или) специально предназначенные для раздельного накопления отходов емкости предоставляются потребителям региональным оператором.</w:t>
      </w:r>
    </w:p>
    <w:p w:rsidR="00304334" w:rsidRDefault="00304334">
      <w:pPr>
        <w:pStyle w:val="ConsPlusNormal"/>
        <w:jc w:val="both"/>
      </w:pPr>
    </w:p>
    <w:p w:rsidR="00304334" w:rsidRDefault="00304334">
      <w:pPr>
        <w:pStyle w:val="ConsPlusTitle"/>
        <w:jc w:val="center"/>
        <w:outlineLvl w:val="1"/>
      </w:pPr>
      <w:r>
        <w:t>V. Порядок накопления твердых коммунальных отходов</w:t>
      </w:r>
    </w:p>
    <w:p w:rsidR="00304334" w:rsidRDefault="00304334">
      <w:pPr>
        <w:pStyle w:val="ConsPlusTitle"/>
        <w:jc w:val="center"/>
      </w:pPr>
      <w:r>
        <w:t>в контейнеры, расположенные в мусороприемных камерах</w:t>
      </w:r>
    </w:p>
    <w:p w:rsidR="00304334" w:rsidRDefault="00304334">
      <w:pPr>
        <w:pStyle w:val="ConsPlusTitle"/>
        <w:jc w:val="center"/>
      </w:pPr>
      <w:r>
        <w:t>мусоропроводов</w:t>
      </w:r>
    </w:p>
    <w:p w:rsidR="00304334" w:rsidRDefault="00304334">
      <w:pPr>
        <w:pStyle w:val="ConsPlusNormal"/>
        <w:jc w:val="both"/>
      </w:pPr>
    </w:p>
    <w:p w:rsidR="00304334" w:rsidRDefault="00304334">
      <w:pPr>
        <w:pStyle w:val="ConsPlusNormal"/>
        <w:ind w:firstLine="540"/>
        <w:jc w:val="both"/>
      </w:pPr>
      <w:r>
        <w:t>5.1. Накопление твердых коммунальных отходов в контейнеры, расположенные в мусороприемных камерах мусоропроводов (мусороприемные камеры), осуществляется в многоквартирных жилых домах и иных зданиях, оборудованных соответствующей инженерной системой.</w:t>
      </w:r>
    </w:p>
    <w:p w:rsidR="00304334" w:rsidRDefault="00304334">
      <w:pPr>
        <w:pStyle w:val="ConsPlusNormal"/>
        <w:spacing w:before="220"/>
        <w:ind w:firstLine="540"/>
        <w:jc w:val="both"/>
      </w:pPr>
      <w:r>
        <w:t>5.2. Сбрасывание твердых коммунальных отходов в мусоропровод производится небольшими порциями, мелкие и пылевидные фракции перед сбрасыванием в мусоропровод рекомендуется завернуть в пакеты. Сбрасывание в мусоропровод крупногабаритных отходов, требующих усилий при их загрузке в ковш клапана, не допускается.</w:t>
      </w:r>
    </w:p>
    <w:p w:rsidR="00304334" w:rsidRDefault="00304334">
      <w:pPr>
        <w:pStyle w:val="ConsPlusNormal"/>
        <w:spacing w:before="220"/>
        <w:ind w:firstLine="540"/>
        <w:jc w:val="both"/>
      </w:pPr>
      <w:r>
        <w:t>5.3. Не допускается отбор полезных компонентов из твердых коммунальных отходов, накопленных в мусороприемной камере.</w:t>
      </w:r>
    </w:p>
    <w:p w:rsidR="00304334" w:rsidRDefault="00304334">
      <w:pPr>
        <w:pStyle w:val="ConsPlusNormal"/>
        <w:jc w:val="both"/>
      </w:pPr>
    </w:p>
    <w:p w:rsidR="00304334" w:rsidRDefault="00304334">
      <w:pPr>
        <w:pStyle w:val="ConsPlusTitle"/>
        <w:jc w:val="center"/>
        <w:outlineLvl w:val="1"/>
      </w:pPr>
      <w:r>
        <w:t>VI. Накопление отходов от использования товаров</w:t>
      </w:r>
    </w:p>
    <w:p w:rsidR="00304334" w:rsidRDefault="00304334">
      <w:pPr>
        <w:pStyle w:val="ConsPlusNormal"/>
        <w:jc w:val="both"/>
      </w:pPr>
    </w:p>
    <w:p w:rsidR="00304334" w:rsidRDefault="00304334">
      <w:pPr>
        <w:pStyle w:val="ConsPlusNormal"/>
        <w:ind w:firstLine="540"/>
        <w:jc w:val="both"/>
      </w:pPr>
      <w:r>
        <w:t>6.1. Накопление отходов от использования товаров юридическими лицами и индивидуальными предпринимателями может осуществляться путем организации стационарных и мобильных пунктов приема отходов, в том числе автоматических устройств для приема отходов.</w:t>
      </w:r>
    </w:p>
    <w:p w:rsidR="00304334" w:rsidRDefault="00304334">
      <w:pPr>
        <w:pStyle w:val="ConsPlusNormal"/>
        <w:spacing w:before="220"/>
        <w:ind w:firstLine="540"/>
        <w:jc w:val="both"/>
      </w:pPr>
      <w:r>
        <w:t>6.2. Отходы от использования товаров, включенных в перечень готовых товаров, включая упаковку, подлежащих утилизации после утраты ими потребительских свойств, установленный Правительством Российской Федерации, могут передаваться региональным оператором для утилизации производителям и импортерам таких товаров, их объединениям и уполномоченным ими лицам.</w:t>
      </w:r>
    </w:p>
    <w:p w:rsidR="00304334" w:rsidRDefault="00304334">
      <w:pPr>
        <w:pStyle w:val="ConsPlusNormal"/>
        <w:spacing w:before="220"/>
        <w:ind w:firstLine="540"/>
        <w:jc w:val="both"/>
      </w:pPr>
      <w:r>
        <w:t>6.3. Производители и импортеры товаров, их объединения вправе использовать стационарные и мобильные пункты приема отходов, в том числе автоматические устройства для приема отходов от использования товаров с согласия регионального оператора.</w:t>
      </w:r>
    </w:p>
    <w:p w:rsidR="00304334" w:rsidRDefault="00304334">
      <w:pPr>
        <w:pStyle w:val="ConsPlusNormal"/>
        <w:spacing w:before="220"/>
        <w:ind w:firstLine="540"/>
        <w:jc w:val="both"/>
      </w:pPr>
      <w:r>
        <w:t>Запрещается использование мест (площадок) накопления и сбора твердых коммунальных отходов, в том числе контейнерных площадок, специальных площадок для складирования крупногабаритных отходов для накопления отходов от использования товаров без письменного согласия регионального оператора и собственника площадки.</w:t>
      </w:r>
    </w:p>
    <w:p w:rsidR="00304334" w:rsidRDefault="00304334">
      <w:pPr>
        <w:pStyle w:val="ConsPlusNormal"/>
        <w:spacing w:before="220"/>
        <w:ind w:firstLine="540"/>
        <w:jc w:val="both"/>
      </w:pPr>
      <w:r>
        <w:t>6.4. Запрещается изъятие отходов от использования товаров из контейнеров, бункеров и специально предназначенных емкостей для твердых коммунальных отходов.</w:t>
      </w:r>
    </w:p>
    <w:p w:rsidR="00304334" w:rsidRDefault="00304334">
      <w:pPr>
        <w:pStyle w:val="ConsPlusNormal"/>
        <w:jc w:val="both"/>
      </w:pPr>
    </w:p>
    <w:p w:rsidR="00304334" w:rsidRDefault="00304334">
      <w:pPr>
        <w:pStyle w:val="ConsPlusTitle"/>
        <w:jc w:val="center"/>
        <w:outlineLvl w:val="1"/>
      </w:pPr>
      <w:r>
        <w:t>VII. Накопление отходов электронного оборудования</w:t>
      </w:r>
    </w:p>
    <w:p w:rsidR="00304334" w:rsidRDefault="00304334">
      <w:pPr>
        <w:pStyle w:val="ConsPlusNormal"/>
        <w:jc w:val="both"/>
      </w:pPr>
    </w:p>
    <w:p w:rsidR="00304334" w:rsidRDefault="00304334">
      <w:pPr>
        <w:pStyle w:val="ConsPlusNormal"/>
        <w:ind w:firstLine="540"/>
        <w:jc w:val="both"/>
      </w:pPr>
      <w:r>
        <w:t xml:space="preserve">7.1. К отходам электронного оборудования относятся отходы, классифицируемые в соответствии с Федеральным классификационным </w:t>
      </w:r>
      <w:hyperlink r:id="rId17" w:history="1">
        <w:r>
          <w:rPr>
            <w:color w:val="0000FF"/>
          </w:rPr>
          <w:t>каталогом</w:t>
        </w:r>
      </w:hyperlink>
      <w:r>
        <w:t xml:space="preserve"> отходов, утвержденным уполномоченным федеральным органом исполнительной власти Российской Федерации по надзору в сфере природопользования, как оборудование компьютерное, электронное, оптическое, утратившее свое потребительское свойство.</w:t>
      </w:r>
    </w:p>
    <w:p w:rsidR="00304334" w:rsidRDefault="00304334">
      <w:pPr>
        <w:pStyle w:val="ConsPlusNormal"/>
        <w:spacing w:before="220"/>
        <w:ind w:firstLine="540"/>
        <w:jc w:val="both"/>
      </w:pPr>
      <w:bookmarkStart w:id="4" w:name="P163"/>
      <w:bookmarkEnd w:id="4"/>
      <w:r>
        <w:lastRenderedPageBreak/>
        <w:t>7.2. Накопление отходов электронного оборудования осуществляется:</w:t>
      </w:r>
    </w:p>
    <w:p w:rsidR="00304334" w:rsidRDefault="00304334">
      <w:pPr>
        <w:pStyle w:val="ConsPlusNormal"/>
        <w:spacing w:before="220"/>
        <w:ind w:firstLine="540"/>
        <w:jc w:val="both"/>
      </w:pPr>
      <w:r>
        <w:t>7.2.1. в контейнеры, специально предназначенные для сбора и накопления электронного оборудования, установленные на контейнерных площадках;</w:t>
      </w:r>
    </w:p>
    <w:p w:rsidR="00304334" w:rsidRDefault="00304334">
      <w:pPr>
        <w:pStyle w:val="ConsPlusNormal"/>
        <w:spacing w:before="220"/>
        <w:ind w:firstLine="540"/>
        <w:jc w:val="both"/>
      </w:pPr>
      <w:r>
        <w:t>7.2.2. путем организации стационарных и мобильных пунктов приема отходов электронного оборудования;</w:t>
      </w:r>
    </w:p>
    <w:p w:rsidR="00304334" w:rsidRDefault="00304334">
      <w:pPr>
        <w:pStyle w:val="ConsPlusNormal"/>
        <w:spacing w:before="220"/>
        <w:ind w:firstLine="540"/>
        <w:jc w:val="both"/>
      </w:pPr>
      <w:r>
        <w:t>7.2.3. путем транспортировки отходов электронного оборудования по заявке потребителей.</w:t>
      </w:r>
    </w:p>
    <w:p w:rsidR="00304334" w:rsidRDefault="00304334">
      <w:pPr>
        <w:pStyle w:val="ConsPlusNormal"/>
        <w:spacing w:before="220"/>
        <w:ind w:firstLine="540"/>
        <w:jc w:val="both"/>
      </w:pPr>
      <w:r>
        <w:t>7.3. Контейнеры, специально предназначенные для накопления и сбора электронного оборудования, предоставляются потребителям региональным оператором.</w:t>
      </w:r>
    </w:p>
    <w:p w:rsidR="00304334" w:rsidRDefault="00304334">
      <w:pPr>
        <w:pStyle w:val="ConsPlusNormal"/>
        <w:spacing w:before="220"/>
        <w:ind w:firstLine="540"/>
        <w:jc w:val="both"/>
      </w:pPr>
      <w:r>
        <w:t>7.4. Накопление отходов электронного оборудования осуществляется региональным оператором путем организации стационарных и мобильных пунктов приема отходов электронного оборудования, на контейнерных площадках, специальных площадках для складирования крупногабаритных отходов, путем предоставления контейнера, специально предназначенного для сбора и накопления электронного оборудования, путем транспортировки отходов электронного оборудования по заявке потребителей.</w:t>
      </w:r>
    </w:p>
    <w:p w:rsidR="00304334" w:rsidRDefault="00304334">
      <w:pPr>
        <w:pStyle w:val="ConsPlusNormal"/>
        <w:spacing w:before="220"/>
        <w:ind w:firstLine="540"/>
        <w:jc w:val="both"/>
      </w:pPr>
      <w:r>
        <w:t xml:space="preserve">7.5. Запрещается складирование отходов электронного оборудования в местах, не указанных в </w:t>
      </w:r>
      <w:hyperlink w:anchor="P163" w:history="1">
        <w:r>
          <w:rPr>
            <w:color w:val="0000FF"/>
          </w:rPr>
          <w:t>пункте 7.2</w:t>
        </w:r>
      </w:hyperlink>
      <w:r>
        <w:t xml:space="preserve"> настоящего Порядка.</w:t>
      </w:r>
    </w:p>
    <w:p w:rsidR="00304334" w:rsidRDefault="00304334">
      <w:pPr>
        <w:pStyle w:val="ConsPlusNormal"/>
        <w:spacing w:before="220"/>
        <w:ind w:firstLine="540"/>
        <w:jc w:val="both"/>
      </w:pPr>
      <w:r>
        <w:t>7.6. Места накопления и сбора отходов электронного оборудования подлежат включению в территориальную схему.</w:t>
      </w:r>
    </w:p>
    <w:p w:rsidR="00304334" w:rsidRDefault="00304334">
      <w:pPr>
        <w:pStyle w:val="ConsPlusNormal"/>
        <w:jc w:val="both"/>
      </w:pPr>
    </w:p>
    <w:p w:rsidR="00304334" w:rsidRDefault="00304334">
      <w:pPr>
        <w:pStyle w:val="ConsPlusTitle"/>
        <w:jc w:val="center"/>
        <w:outlineLvl w:val="1"/>
      </w:pPr>
      <w:r>
        <w:t>VIII. Порядок накопления твердых коммунальных отходов</w:t>
      </w:r>
    </w:p>
    <w:p w:rsidR="00304334" w:rsidRDefault="00304334">
      <w:pPr>
        <w:pStyle w:val="ConsPlusTitle"/>
        <w:jc w:val="center"/>
      </w:pPr>
      <w:r>
        <w:t>децентрализованным способом</w:t>
      </w:r>
    </w:p>
    <w:p w:rsidR="00304334" w:rsidRDefault="00304334">
      <w:pPr>
        <w:pStyle w:val="ConsPlusNormal"/>
        <w:jc w:val="both"/>
      </w:pPr>
    </w:p>
    <w:p w:rsidR="00304334" w:rsidRDefault="00304334">
      <w:pPr>
        <w:pStyle w:val="ConsPlusNormal"/>
        <w:ind w:firstLine="540"/>
        <w:jc w:val="both"/>
      </w:pPr>
      <w:r>
        <w:t>8.1. Децентрализованный способ накопления твердых коммунальных отходов может применяться региональным оператором (региональными операторами) на территориях сложившейся застройки при невозможности обустройства места накопления и сбора твердых коммунальных отходов или на период строительства, реконструкции и ремонта места накопления и сбора твердых коммунальных отходов.</w:t>
      </w:r>
    </w:p>
    <w:p w:rsidR="00304334" w:rsidRDefault="00304334">
      <w:pPr>
        <w:pStyle w:val="ConsPlusNormal"/>
        <w:spacing w:before="220"/>
        <w:ind w:firstLine="540"/>
        <w:jc w:val="both"/>
      </w:pPr>
      <w:r>
        <w:t>Факт невозможности обустройства места накопления и сбора на территориях сложившейся застройки устанавливается актом, подписанным уполномоченными лицами регионального оператора и органа местного самоуправления.</w:t>
      </w:r>
    </w:p>
    <w:p w:rsidR="00304334" w:rsidRDefault="00304334">
      <w:pPr>
        <w:pStyle w:val="ConsPlusNormal"/>
        <w:spacing w:before="220"/>
        <w:ind w:firstLine="540"/>
        <w:jc w:val="both"/>
      </w:pPr>
      <w:r>
        <w:t>8.2. График, время, место приема специально предназначенных емкостей при децентрализованном способе накопления определяются региональным оператором по согласованию с органом местного самоуправления и потребителями.</w:t>
      </w:r>
    </w:p>
    <w:p w:rsidR="00304334" w:rsidRDefault="00304334">
      <w:pPr>
        <w:pStyle w:val="ConsPlusNormal"/>
        <w:spacing w:before="220"/>
        <w:ind w:firstLine="540"/>
        <w:jc w:val="both"/>
      </w:pPr>
      <w:r>
        <w:t>8.3. Бремя организации и содержания мест накопления и сбора твердых коммунальных отходов при децентрализованном способе сбора, территорий, прилегающих к месту погрузки твердых коммунальных отходов, лежит на правообладателе земельного участка.</w:t>
      </w:r>
    </w:p>
    <w:p w:rsidR="00304334" w:rsidRDefault="00304334">
      <w:pPr>
        <w:pStyle w:val="ConsPlusNormal"/>
        <w:spacing w:before="220"/>
        <w:ind w:firstLine="540"/>
        <w:jc w:val="both"/>
      </w:pPr>
      <w:bookmarkStart w:id="5" w:name="P179"/>
      <w:bookmarkEnd w:id="5"/>
      <w:r>
        <w:t>В случае отсутствия правообладателя земельного участка бремя организации и содержания мест накопления и сбора твердых коммунальных отходов при децентрализованном способе сбора, территорий, прилегающих к месту погрузки твердых коммунальных отходов, лежит на органе местного самоуправления.</w:t>
      </w:r>
    </w:p>
    <w:p w:rsidR="00304334" w:rsidRDefault="00304334">
      <w:pPr>
        <w:pStyle w:val="ConsPlusNormal"/>
        <w:jc w:val="both"/>
      </w:pPr>
    </w:p>
    <w:p w:rsidR="00304334" w:rsidRDefault="00304334">
      <w:pPr>
        <w:pStyle w:val="ConsPlusNormal"/>
        <w:jc w:val="both"/>
      </w:pPr>
    </w:p>
    <w:p w:rsidR="00304334" w:rsidRDefault="00304334">
      <w:pPr>
        <w:pStyle w:val="ConsPlusNormal"/>
        <w:pBdr>
          <w:top w:val="single" w:sz="6" w:space="0" w:color="auto"/>
        </w:pBdr>
        <w:spacing w:before="100" w:after="100"/>
        <w:jc w:val="both"/>
        <w:rPr>
          <w:sz w:val="2"/>
          <w:szCs w:val="2"/>
        </w:rPr>
      </w:pPr>
    </w:p>
    <w:p w:rsidR="002F7A9A" w:rsidRDefault="00304334"/>
    <w:sectPr w:rsidR="002F7A9A" w:rsidSect="00CD5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304334"/>
    <w:rsid w:val="00304334"/>
    <w:rsid w:val="00723A2C"/>
    <w:rsid w:val="00C16898"/>
    <w:rsid w:val="00F3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3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76CB0A46B5573DF7C873F7CCB5DA112D62D3D8CDAC0C14FB01B898AB06F3D5218C6A43287D58E0BFC57AAA6B4C7CEDE5CCD6c5PDK" TargetMode="External"/><Relationship Id="rId13" Type="http://schemas.openxmlformats.org/officeDocument/2006/relationships/hyperlink" Target="consultantplus://offline/ref=1293A39FE5AB651D0C9776CB0A46B5573DF7C873F7CCB5DA112D62D3D8CDAC0C14FB01B898AB06F3D5218C6B44287D58E0BFC57AAA6B4C7CEDE5CCD6c5PD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293A39FE5AB651D0C9768C61C2AE85C36FD9576FFC7BD8A4D7F6484879DAA5954BB07EADAE45FA391748068403D290DBAE8C87BcAP7K" TargetMode="External"/><Relationship Id="rId12" Type="http://schemas.openxmlformats.org/officeDocument/2006/relationships/hyperlink" Target="consultantplus://offline/ref=1293A39FE5AB651D0C9768C61C2AE85C36FD9576FFC7BD8A4D7F6484879DAA5946BB5FE1DBEB15F2D13F8F6845c2PAK" TargetMode="External"/><Relationship Id="rId17" Type="http://schemas.openxmlformats.org/officeDocument/2006/relationships/hyperlink" Target="consultantplus://offline/ref=1293A39FE5AB651D0C9768C61C2AE85C36FD947AFFCBBD8A4D7F6484879DAA5954BB07EDDBEF0BF3DC2AD93900762409A0F4C87EB0774C79cFPAK" TargetMode="External"/><Relationship Id="rId2" Type="http://schemas.openxmlformats.org/officeDocument/2006/relationships/settings" Target="settings.xml"/><Relationship Id="rId16" Type="http://schemas.openxmlformats.org/officeDocument/2006/relationships/hyperlink" Target="consultantplus://offline/ref=1293A39FE5AB651D0C9768C61C2AE85C36FC9676FECEBD8A4D7F6484879DAA5946BB5FE1DBEB15F2D13F8F6845c2PAK" TargetMode="External"/><Relationship Id="rId1" Type="http://schemas.openxmlformats.org/officeDocument/2006/relationships/styles" Target="styles.xml"/><Relationship Id="rId6" Type="http://schemas.openxmlformats.org/officeDocument/2006/relationships/hyperlink" Target="consultantplus://offline/ref=1293A39FE5AB651D0C9768C61C2AE85C36FD927DFFCDBD8A4D7F6484879DAA5954BB07E9D9EF00A68465D86544273709A0F4CA7AAFc7PCK" TargetMode="External"/><Relationship Id="rId11" Type="http://schemas.openxmlformats.org/officeDocument/2006/relationships/hyperlink" Target="consultantplus://offline/ref=1293A39FE5AB651D0C9768C61C2AE85C36FD927DFFCDBD8A4D7F6484879DAA5946BB5FE1DBEB15F2D13F8F6845c2PAK" TargetMode="External"/><Relationship Id="rId5" Type="http://schemas.openxmlformats.org/officeDocument/2006/relationships/hyperlink" Target="consultantplus://offline/ref=1293A39FE5AB651D0C9776CB0A46B5573DF7C873F7CCB5DA112D62D3D8CDAC0C14FB01B898AB06F3D5218C6A42287D58E0BFC57AAA6B4C7CEDE5CCD6c5PDK" TargetMode="External"/><Relationship Id="rId15" Type="http://schemas.openxmlformats.org/officeDocument/2006/relationships/hyperlink" Target="consultantplus://offline/ref=1293A39FE5AB651D0C9776CB0A46B5573DF7C873F7CCB5DA112D62D3D8CDAC0C14FB01B898AB06F3D5218C6B47287D58E0BFC57AAA6B4C7CEDE5CCD6c5PDK" TargetMode="External"/><Relationship Id="rId10" Type="http://schemas.openxmlformats.org/officeDocument/2006/relationships/hyperlink" Target="consultantplus://offline/ref=1293A39FE5AB651D0C9776CB0A46B5573DF7C873F7CCB5DA112D62D3D8CDAC0C14FB01B898AB06F3D5218C6A4D287D58E0BFC57AAA6B4C7CEDE5CCD6c5PD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293A39FE5AB651D0C9776CB0A46B5573DF7C873F7CCB5DA112D62D3D8CDAC0C14FB01B898AB06F3D5218C6A4C287D58E0BFC57AAA6B4C7CEDE5CCD6c5PDK" TargetMode="External"/><Relationship Id="rId14" Type="http://schemas.openxmlformats.org/officeDocument/2006/relationships/hyperlink" Target="consultantplus://offline/ref=1293A39FE5AB651D0C9776CB0A46B5573DF7C873F7CCB5DA112D62D3D8CDAC0C14FB01B898AB06F3D5218C6B46287D58E0BFC57AAA6B4C7CEDE5CCD6c5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5369</Words>
  <Characters>30606</Characters>
  <Application>Microsoft Office Word</Application>
  <DocSecurity>0</DocSecurity>
  <Lines>255</Lines>
  <Paragraphs>71</Paragraphs>
  <ScaleCrop>false</ScaleCrop>
  <Company/>
  <LinksUpToDate>false</LinksUpToDate>
  <CharactersWithSpaces>35904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Коркова</dc:creator>
  <cp:lastModifiedBy>Коркова</cp:lastModifiedBy>
  <cp:revision>1</cp:revision>
  <dcterms:created xsi:type="dcterms:W3CDTF">2019-04-04T10:15:00Z</dcterms:created>
  <dcterms:modified xsi:type="dcterms:W3CDTF">2019-04-04T10:16:00Z</dcterms:modified>
</cp:coreProperties>
</file>