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D" w:rsidRDefault="0019029D">
      <w:pPr>
        <w:keepNext/>
        <w:keepLines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bookmarkStart w:id="0" w:name="_30j0zll" w:colFirst="0" w:colLast="0"/>
    <w:bookmarkStart w:id="1" w:name="_1fob9te" w:colFirst="0" w:colLast="0"/>
    <w:bookmarkEnd w:id="0"/>
    <w:bookmarkEnd w:id="1"/>
    <w:p w:rsidR="007C28FC" w:rsidRPr="007C28FC" w:rsidRDefault="008178C9" w:rsidP="007C28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28F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fldChar w:fldCharType="begin"/>
      </w:r>
      <w:r w:rsidR="007C28FC" w:rsidRPr="007C28F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instrText xml:space="preserve"> HYPERLINK "https://agros-expo.com/programarchive" \l "!/tfeeds/316151616991/c/%D0%A4%D0%B5%D1%80%D0%BC%D0%B5%D1%80%D1%81%D1%82%D0%B2%D0%BE" </w:instrText>
      </w:r>
      <w:r w:rsidRPr="007C28F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fldChar w:fldCharType="separate"/>
      </w:r>
      <w:r w:rsidR="007C28FC" w:rsidRPr="007C28FC">
        <w:rPr>
          <w:rFonts w:ascii="Arial" w:eastAsia="Times New Roman" w:hAnsi="Arial" w:cs="Arial"/>
          <w:b/>
          <w:bCs/>
          <w:caps/>
          <w:color w:val="F29100"/>
          <w:spacing w:val="38"/>
          <w:sz w:val="15"/>
          <w:szCs w:val="15"/>
          <w:bdr w:val="none" w:sz="0" w:space="0" w:color="auto" w:frame="1"/>
          <w:lang w:val="ru-RU"/>
        </w:rPr>
        <w:t>ФЕРМЕРСТВО</w:t>
      </w:r>
      <w:r w:rsidRPr="007C28F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fldChar w:fldCharType="end"/>
      </w:r>
      <w:hyperlink r:id="rId6" w:anchor="!/tfeeds/316151616991/c/%D0%A1%D0%B5%D0%BB%D1%8C%D1%85%D0%BE%D0%B7%D0%BA%D0%BE%D0%BE%D0%BF%D0%B5%D1%80%D0%B0%D1%86%D0%B8%D1%8F" w:history="1">
        <w:r w:rsidR="007C28FC" w:rsidRPr="007C28FC">
          <w:rPr>
            <w:rFonts w:ascii="Arial" w:eastAsia="Times New Roman" w:hAnsi="Arial" w:cs="Arial"/>
            <w:b/>
            <w:bCs/>
            <w:caps/>
            <w:color w:val="F29100"/>
            <w:spacing w:val="38"/>
            <w:sz w:val="15"/>
            <w:szCs w:val="15"/>
            <w:bdr w:val="none" w:sz="0" w:space="0" w:color="auto" w:frame="1"/>
            <w:lang w:val="ru-RU"/>
          </w:rPr>
          <w:t>СЕЛЬХОЗКООПЕРАЦИЯ</w:t>
        </w:r>
      </w:hyperlink>
    </w:p>
    <w:p w:rsidR="007C28FC" w:rsidRDefault="007C28FC" w:rsidP="00044785">
      <w:pPr>
        <w:keepNext/>
        <w:keepLines/>
        <w:spacing w:line="240" w:lineRule="auto"/>
        <w:jc w:val="center"/>
        <w:rPr>
          <w:sz w:val="36"/>
          <w:szCs w:val="36"/>
          <w:lang w:val="ru-RU"/>
        </w:rPr>
      </w:pPr>
    </w:p>
    <w:p w:rsidR="00044785" w:rsidRPr="007C28FC" w:rsidRDefault="00044785" w:rsidP="00044785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  <w:lang w:val="ru-RU"/>
        </w:rPr>
      </w:pPr>
      <w:r w:rsidRPr="007C28FC">
        <w:rPr>
          <w:sz w:val="36"/>
          <w:szCs w:val="36"/>
        </w:rPr>
        <w:t xml:space="preserve"> </w:t>
      </w:r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I </w:t>
      </w:r>
      <w:proofErr w:type="spellStart"/>
      <w:proofErr w:type="gramStart"/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>C</w:t>
      </w:r>
      <w:proofErr w:type="gramEnd"/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>ъезд</w:t>
      </w:r>
      <w:proofErr w:type="spellEnd"/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 фермеров, </w:t>
      </w:r>
    </w:p>
    <w:p w:rsidR="0019029D" w:rsidRPr="007C28FC" w:rsidRDefault="00044785" w:rsidP="00044785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  <w:lang w:val="ru-RU"/>
        </w:rPr>
      </w:pPr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  <w:lang w:val="ru-RU"/>
        </w:rPr>
        <w:t>с</w:t>
      </w:r>
      <w:proofErr w:type="spellStart"/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>ельскохозяйственных</w:t>
      </w:r>
      <w:proofErr w:type="spellEnd"/>
      <w:r w:rsidRPr="007C28FC"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 кооперативов Пермского края</w:t>
      </w:r>
    </w:p>
    <w:tbl>
      <w:tblPr>
        <w:tblStyle w:val="a5"/>
        <w:tblW w:w="10910" w:type="dxa"/>
        <w:tblInd w:w="-59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400"/>
      </w:tblPr>
      <w:tblGrid>
        <w:gridCol w:w="10910"/>
      </w:tblGrid>
      <w:tr w:rsidR="007C28FC" w:rsidTr="00B33222">
        <w:trPr>
          <w:trHeight w:val="200"/>
        </w:trPr>
        <w:tc>
          <w:tcPr>
            <w:tcW w:w="10785" w:type="dxa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C28FC" w:rsidRPr="007C28FC" w:rsidRDefault="007C28FC" w:rsidP="00F37C3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</w:pPr>
            <w:bookmarkStart w:id="2" w:name="_3znysh7" w:colFirst="0" w:colLast="0"/>
            <w:bookmarkStart w:id="3" w:name="_2et92p0" w:colFirst="0" w:colLast="0"/>
            <w:bookmarkEnd w:id="2"/>
            <w:bookmarkEnd w:id="3"/>
            <w:r w:rsidRPr="007C28FC"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  <w:lang w:val="ru-RU"/>
              </w:rPr>
              <w:t>5</w:t>
            </w:r>
            <w:r w:rsidRPr="007C28FC"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  <w:t xml:space="preserve"> февраля 2024 </w:t>
            </w:r>
          </w:p>
        </w:tc>
      </w:tr>
    </w:tbl>
    <w:p w:rsidR="007C28FC" w:rsidRDefault="007C28FC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  <w:lang w:val="ru-RU"/>
        </w:rPr>
      </w:pPr>
    </w:p>
    <w:p w:rsidR="0019029D" w:rsidRPr="00F37C30" w:rsidRDefault="00C8455A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lang w:val="ru-RU"/>
        </w:rPr>
      </w:pPr>
      <w:r w:rsidRPr="00F37C30">
        <w:rPr>
          <w:rFonts w:ascii="Trebuchet MS" w:eastAsia="Trebuchet MS" w:hAnsi="Trebuchet MS" w:cs="Trebuchet MS"/>
          <w:b/>
          <w:color w:val="000000"/>
          <w:sz w:val="28"/>
          <w:szCs w:val="28"/>
        </w:rPr>
        <w:t>Место проведения:</w:t>
      </w:r>
      <w:r w:rsidRPr="00F37C30"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Pr="00F37C30">
        <w:rPr>
          <w:rFonts w:ascii="Trebuchet MS" w:eastAsia="Trebuchet MS" w:hAnsi="Trebuchet MS" w:cs="Trebuchet MS"/>
          <w:b/>
          <w:sz w:val="28"/>
          <w:szCs w:val="28"/>
        </w:rPr>
        <w:t>PERM EXPO</w:t>
      </w:r>
      <w:r w:rsidRPr="00F37C30">
        <w:rPr>
          <w:rFonts w:ascii="Trebuchet MS" w:eastAsia="Trebuchet MS" w:hAnsi="Trebuchet MS" w:cs="Trebuchet MS"/>
          <w:b/>
          <w:color w:val="000000"/>
          <w:sz w:val="28"/>
          <w:szCs w:val="28"/>
        </w:rPr>
        <w:t>, шоссе Космонавтов 59, 1 этаж</w:t>
      </w:r>
      <w:r w:rsidR="00F37C30">
        <w:rPr>
          <w:rFonts w:ascii="Trebuchet MS" w:eastAsia="Trebuchet MS" w:hAnsi="Trebuchet MS" w:cs="Trebuchet MS"/>
          <w:b/>
          <w:color w:val="000000"/>
          <w:sz w:val="28"/>
          <w:szCs w:val="28"/>
          <w:lang w:val="ru-RU"/>
        </w:rPr>
        <w:t xml:space="preserve">, </w:t>
      </w:r>
      <w:r w:rsidR="00F37C30" w:rsidRPr="00F37C30">
        <w:rPr>
          <w:rFonts w:ascii="Trebuchet MS" w:eastAsia="Trebuchet MS" w:hAnsi="Trebuchet MS" w:cs="Trebuchet MS"/>
          <w:b/>
          <w:color w:val="000000"/>
          <w:sz w:val="28"/>
          <w:szCs w:val="28"/>
          <w:lang w:val="ru-RU"/>
        </w:rPr>
        <w:t>Конгресс-холл</w:t>
      </w:r>
    </w:p>
    <w:p w:rsidR="007C28FC" w:rsidRDefault="007C28FC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lang w:val="ru-RU"/>
        </w:rPr>
      </w:pP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  <w:bookmarkStart w:id="4" w:name="_tyjcwt" w:colFirst="0" w:colLast="0"/>
      <w:bookmarkEnd w:id="4"/>
      <w:r w:rsidRPr="007C28FC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  <w:lang w:val="ru-RU"/>
        </w:rPr>
        <w:t>Организаторы:</w:t>
      </w:r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 xml:space="preserve"> Ассоциация «Аграрное предпринимательство Пермского края», Министерство агропромышленного комплекса Пермского края, АО «</w:t>
      </w:r>
      <w:proofErr w:type="spellStart"/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>Россельхозбанк</w:t>
      </w:r>
      <w:proofErr w:type="spellEnd"/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 xml:space="preserve">», ГКУ ПК «Центр развития агробизнеса». </w:t>
      </w:r>
    </w:p>
    <w:p w:rsidR="007C28FC" w:rsidRPr="007C28FC" w:rsidRDefault="007C28FC" w:rsidP="007C28FC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  <w:lang w:val="ru-RU"/>
        </w:rPr>
        <w:t>Цель мероприятия</w:t>
      </w:r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 xml:space="preserve"> – оценка развития фермерства и сельскохозяйственной кооперации, формирование задач на среднесрочную перспективу.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 xml:space="preserve">Первый Съезд фермеров и сельскохозяйственных кооперативов Пермского края призван стать площадкой активного диалога фермеров и кооперативных организаций с органами государственной власти и управления, представителями </w:t>
      </w:r>
      <w:proofErr w:type="gramStart"/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бизнес-сообщества</w:t>
      </w:r>
      <w:proofErr w:type="gramEnd"/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, иными отраслевыми и территориальными представительскими организациями, обмена опытом и формулирования задач по развитию фермерства и сельскохозяйственной кооперации.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Вопросы для обсуждения: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Современное состояние фермерства и сельскохозяйственной кооперации в Пермском крае, динамика развития;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Государственная политика развития фермерства и сельскохозяйственной кооперац</w:t>
      </w:r>
      <w:proofErr w:type="gramStart"/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ии и ее</w:t>
      </w:r>
      <w:proofErr w:type="gramEnd"/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 xml:space="preserve"> тенденции;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i/>
          <w:color w:val="000000"/>
          <w:sz w:val="22"/>
          <w:szCs w:val="22"/>
          <w:lang w:val="ru-RU"/>
        </w:rPr>
        <w:t>Препятствия на пути развития фермерства и сельскохозяйственной кооперации и пути их преодоления.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  <w:lang w:val="ru-RU"/>
        </w:rPr>
      </w:pPr>
      <w:r w:rsidRPr="007C28FC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  <w:lang w:val="ru-RU"/>
        </w:rPr>
        <w:t>Модераторы:</w:t>
      </w:r>
    </w:p>
    <w:p w:rsidR="007C28FC" w:rsidRP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  <w:proofErr w:type="spellStart"/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>Запевалов</w:t>
      </w:r>
      <w:proofErr w:type="spellEnd"/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 xml:space="preserve"> Игорь Валентинович – исполнительный директор Ассоциации «Аграрное предпринимательство Пермского края»,</w:t>
      </w:r>
    </w:p>
    <w:p w:rsidR="007C28FC" w:rsidRDefault="007C28FC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  <w:r w:rsidRPr="007C28FC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>Носков Павел Алексеевич - министр агропромышленного комплекса Пермского края.</w:t>
      </w:r>
    </w:p>
    <w:p w:rsidR="00FF162B" w:rsidRDefault="00FF162B" w:rsidP="007C28FC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</w:p>
    <w:p w:rsidR="00FF162B" w:rsidRPr="00FF162B" w:rsidRDefault="00FF162B" w:rsidP="00FF162B">
      <w:pPr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</w:pPr>
      <w:r w:rsidRPr="00FF162B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  <w:lang w:val="ru-RU"/>
        </w:rPr>
        <w:t>Целевая аудитория:</w:t>
      </w:r>
      <w:r w:rsidRPr="00FF162B">
        <w:rPr>
          <w:rFonts w:ascii="Trebuchet MS" w:eastAsia="Trebuchet MS" w:hAnsi="Trebuchet MS" w:cs="Trebuchet MS"/>
          <w:color w:val="000000"/>
          <w:sz w:val="22"/>
          <w:szCs w:val="22"/>
          <w:lang w:val="ru-RU"/>
        </w:rPr>
        <w:t xml:space="preserve"> субъекты малого сельскохозяйственного предпринимательства, руководители, специалисты и члены сельскохозяйственных кооперативов, представители федеральных и региональных органов управления АПК, местного самоуправления, институтов развития, организаций кооперативной инфраструктуры. </w:t>
      </w:r>
    </w:p>
    <w:p w:rsidR="0019029D" w:rsidRDefault="0019029D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19029D" w:rsidRDefault="00C8455A">
      <w:pPr>
        <w:keepNext/>
        <w:keepLines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5" w:name="_3dy6vkm" w:colFirst="0" w:colLast="0"/>
      <w:bookmarkEnd w:id="5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ПРОГРАММА </w:t>
      </w:r>
    </w:p>
    <w:p w:rsidR="0019029D" w:rsidRDefault="0019029D">
      <w:pPr>
        <w:ind w:right="-723"/>
        <w:jc w:val="right"/>
        <w:rPr>
          <w:rFonts w:ascii="Trebuchet MS" w:eastAsia="Trebuchet MS" w:hAnsi="Trebuchet MS" w:cs="Trebuchet MS"/>
          <w:i/>
          <w:sz w:val="24"/>
          <w:szCs w:val="24"/>
        </w:rPr>
      </w:pPr>
    </w:p>
    <w:tbl>
      <w:tblPr>
        <w:tblStyle w:val="a5"/>
        <w:tblW w:w="10785" w:type="dxa"/>
        <w:tblInd w:w="-15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400"/>
      </w:tblPr>
      <w:tblGrid>
        <w:gridCol w:w="2550"/>
        <w:gridCol w:w="8235"/>
      </w:tblGrid>
      <w:tr w:rsidR="0019029D" w:rsidTr="00FF162B">
        <w:trPr>
          <w:trHeight w:val="782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</w:t>
            </w:r>
            <w:r w:rsidR="00F37C30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.00 - 11.</w:t>
            </w:r>
            <w:r w:rsidR="00F37C30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</w:t>
            </w:r>
          </w:p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F37C30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ОТКРЫТИЕ СЪЕЗДА</w:t>
            </w:r>
          </w:p>
          <w:p w:rsidR="009B27A9" w:rsidRDefault="009B27A9" w:rsidP="00F37C30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</w:pPr>
          </w:p>
          <w:p w:rsidR="00F37C30" w:rsidRPr="00F37C30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F37C3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Вступительное слово:</w:t>
            </w:r>
          </w:p>
          <w:p w:rsidR="00F37C30" w:rsidRPr="00F37C30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>Запевалов</w:t>
            </w:r>
            <w:proofErr w:type="spellEnd"/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Игорь Валентинович – исполнительный директор Ассоциации «Аграрное предпринимательство Пермского края»</w:t>
            </w:r>
          </w:p>
          <w:p w:rsidR="00F37C30" w:rsidRPr="00F37C30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F37C3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Приветственное слово:</w:t>
            </w:r>
          </w:p>
          <w:p w:rsidR="00F37C30" w:rsidRPr="00F37C30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>Носков Павел Алексеевич - министр агропромышленного комплекса Пермского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 края,</w:t>
            </w:r>
          </w:p>
          <w:p w:rsidR="0019029D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>Куранаков</w:t>
            </w:r>
            <w:proofErr w:type="spellEnd"/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Руслан Яковлевич -  Директор Пермского филиала «Россельхозбанка»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.</w:t>
            </w:r>
            <w:r w:rsidRPr="00F37C3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</w:tc>
      </w:tr>
      <w:tr w:rsidR="0019029D" w:rsidTr="00FF162B">
        <w:trPr>
          <w:trHeight w:val="782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lastRenderedPageBreak/>
              <w:t>1</w:t>
            </w:r>
            <w:r w:rsidR="00F37C30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F37C30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0 - 1</w:t>
            </w:r>
            <w:r w:rsidR="00F37C30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.00</w:t>
            </w:r>
          </w:p>
          <w:p w:rsidR="0019029D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 w:rsidRPr="00F37C30"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Конгресс-холл 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</w:t>
            </w:r>
            <w:r w:rsidR="00F37C30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ЛЕНАРНОЕ ЗАСЕДАНИЕ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  <w:p w:rsidR="0019029D" w:rsidRDefault="0019029D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F37C30" w:rsidRPr="00093FEB" w:rsidRDefault="00F37C30" w:rsidP="00FB1127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>11.</w:t>
            </w:r>
            <w:r w:rsidR="00FB1127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10</w:t>
            </w:r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>–11.</w:t>
            </w:r>
            <w:r w:rsidR="00FB1127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25</w:t>
            </w:r>
            <w:r w:rsidRPr="00F37C3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Развитие фермерства и с/х кооперации в Пермском крае: текущее состояние, цели, задачи, приоритеты, меры государственной поддержки на 2024 г.»</w:t>
            </w:r>
          </w:p>
          <w:p w:rsidR="00F37C30" w:rsidRPr="008E1EAB" w:rsidRDefault="00F37C30" w:rsidP="00F37C30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Носков Павел Алексеевич</w:t>
            </w:r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– министр агропромышленного комплекса Пермского края.</w:t>
            </w:r>
            <w:bookmarkStart w:id="6" w:name="_GoBack"/>
            <w:bookmarkEnd w:id="6"/>
          </w:p>
          <w:p w:rsidR="0019029D" w:rsidRDefault="0019029D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FB1127" w:rsidRPr="00093FEB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FB1127">
              <w:rPr>
                <w:rFonts w:ascii="Trebuchet MS" w:eastAsia="Trebuchet MS" w:hAnsi="Trebuchet MS" w:cs="Trebuchet MS"/>
                <w:sz w:val="24"/>
                <w:szCs w:val="24"/>
              </w:rPr>
              <w:t>11.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25</w:t>
            </w:r>
            <w:r w:rsidRPr="00FB1127">
              <w:rPr>
                <w:rFonts w:ascii="Trebuchet MS" w:eastAsia="Trebuchet MS" w:hAnsi="Trebuchet MS" w:cs="Trebuchet MS"/>
                <w:sz w:val="24"/>
                <w:szCs w:val="24"/>
              </w:rPr>
              <w:t>–11.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40</w:t>
            </w:r>
            <w:r w:rsidRPr="00FB112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«Государственная политика в области развития фермерства и сельскохозяйственной потребительской кооперации»</w:t>
            </w:r>
          </w:p>
          <w:p w:rsidR="0019029D" w:rsidRPr="008E1EAB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proofErr w:type="spellStart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Бибарсова</w:t>
            </w:r>
            <w:proofErr w:type="spellEnd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proofErr w:type="spellStart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Рената</w:t>
            </w:r>
            <w:proofErr w:type="spellEnd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proofErr w:type="spellStart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Хамзаевна</w:t>
            </w:r>
            <w:proofErr w:type="spellEnd"/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заместитель </w:t>
            </w:r>
            <w:proofErr w:type="gramStart"/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>Директора Департамента развития сельских территорий Министерства сельского хозяйства Российской Федерации</w:t>
            </w:r>
            <w:proofErr w:type="gramEnd"/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</w:p>
          <w:p w:rsidR="00FB1127" w:rsidRPr="00FB1127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FB1127" w:rsidRPr="008E1EAB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</w:pPr>
            <w:r w:rsidRPr="00FB112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11.40–11.55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«Препятствия на пути развития фермерства и сельскохозяйственной кооперации и пути их преодоления»</w:t>
            </w:r>
          </w:p>
          <w:p w:rsidR="0019029D" w:rsidRPr="008E1EAB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Морозов Андрей Валерьевич</w:t>
            </w:r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президент РСО «</w:t>
            </w:r>
            <w:proofErr w:type="spellStart"/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>Агроконтроль</w:t>
            </w:r>
            <w:proofErr w:type="spellEnd"/>
            <w:r w:rsidRPr="008E1EAB">
              <w:rPr>
                <w:rFonts w:ascii="Trebuchet MS" w:eastAsia="Trebuchet MS" w:hAnsi="Trebuchet MS" w:cs="Trebuchet MS"/>
                <w:sz w:val="24"/>
                <w:szCs w:val="24"/>
              </w:rPr>
              <w:t>».</w:t>
            </w:r>
          </w:p>
          <w:p w:rsidR="00FB1127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  <w:lang w:val="ru-RU"/>
              </w:rPr>
            </w:pPr>
          </w:p>
          <w:p w:rsidR="00FB1127" w:rsidRPr="008E1EAB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11.55–12.10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  <w:t>«О деятельности Ассоциации «Народный фермер»</w:t>
            </w:r>
          </w:p>
          <w:p w:rsidR="00FB1127" w:rsidRDefault="00FB1127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Сирота Олег Александрович</w:t>
            </w: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 – председатель Совета Ассоциации «Народный фермер».</w:t>
            </w:r>
          </w:p>
          <w:p w:rsidR="008E1EAB" w:rsidRDefault="008E1EAB" w:rsidP="00FB1127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8E1EAB" w:rsidRPr="00093FE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12.10–12.20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  <w:t>«О задачах и направлениях деятельности Ассоциации на 2024 г.»</w:t>
            </w:r>
          </w:p>
          <w:p w:rsid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proofErr w:type="spellStart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Запевалов</w:t>
            </w:r>
            <w:proofErr w:type="spellEnd"/>
            <w:r w:rsidRPr="008E1EAB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 xml:space="preserve"> Игорь Валентинович</w:t>
            </w: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 – исполнительный директор  Ассоциации "Аграрное предпринимательство Пермского края".</w:t>
            </w:r>
          </w:p>
          <w:p w:rsid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12.20-13.00 </w:t>
            </w:r>
            <w:r w:rsidRPr="00093FEB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  <w:t>«Роль организаций инфраструктуры в развитии фермерства и с/х кооперации в Пермском крае».</w:t>
            </w:r>
            <w:r w:rsidRPr="008E1EAB">
              <w:rPr>
                <w:rFonts w:ascii="Trebuchet MS" w:eastAsia="Trebuchet MS" w:hAnsi="Trebuchet MS" w:cs="Trebuchet MS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Представители организаций инфраструктуры: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- ГКУ ПК «Центр развития </w:t>
            </w:r>
            <w:proofErr w:type="spellStart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агробзнеса</w:t>
            </w:r>
            <w:proofErr w:type="spellEnd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»,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- Пермский региональный филиал АО «</w:t>
            </w:r>
            <w:proofErr w:type="spellStart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Россельхозбанк</w:t>
            </w:r>
            <w:proofErr w:type="spellEnd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»,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- ФГБОУ </w:t>
            </w:r>
            <w:proofErr w:type="gramStart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ВО</w:t>
            </w:r>
            <w:proofErr w:type="gramEnd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 «Пермский ГАТУ»,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- Агентство по развитию малого и среднего предпринимательства Пермского края,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- Пермская Торгово-Промышленная Палата, </w:t>
            </w:r>
          </w:p>
          <w:p w:rsidR="008E1EAB" w:rsidRPr="008E1EAB" w:rsidRDefault="008E1EAB" w:rsidP="008E1EAB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- Пермское отделение «ОПОРЫ РОССИИ»,</w:t>
            </w:r>
          </w:p>
          <w:p w:rsidR="0019029D" w:rsidRDefault="008E1EAB" w:rsidP="00FF162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- Пермское краевое региональное отделение общественной организации «</w:t>
            </w:r>
            <w:proofErr w:type="gramStart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Деловая</w:t>
            </w:r>
            <w:proofErr w:type="gramEnd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россия</w:t>
            </w:r>
            <w:proofErr w:type="spellEnd"/>
            <w:r w:rsidRPr="008E1EAB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».</w:t>
            </w:r>
            <w:r w:rsidR="00C8455A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</w:t>
            </w:r>
          </w:p>
        </w:tc>
      </w:tr>
      <w:tr w:rsidR="0019029D" w:rsidTr="00FF162B">
        <w:trPr>
          <w:trHeight w:val="42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 w:rsidP="009B27A9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.00 - 1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 w:rsidP="009B27A9">
            <w:pPr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</w:t>
            </w:r>
            <w:r w:rsidR="00093FEB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ЕРЕРЫВ</w:t>
            </w:r>
          </w:p>
        </w:tc>
      </w:tr>
      <w:tr w:rsidR="0019029D" w:rsidTr="00FF162B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0 - 1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4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093FE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5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</w:t>
            </w:r>
          </w:p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i/>
                <w:sz w:val="22"/>
                <w:szCs w:val="22"/>
                <w:lang w:val="ru-RU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  <w:p w:rsidR="009B27A9" w:rsidRPr="009B27A9" w:rsidRDefault="009B27A9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A9" w:rsidRPr="009B27A9" w:rsidRDefault="009B27A9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</w:pPr>
            <w:r w:rsidRPr="009B27A9"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 xml:space="preserve">КРУГЛЫЕ СТОЛЫ </w:t>
            </w:r>
          </w:p>
          <w:p w:rsidR="0019029D" w:rsidRPr="009B27A9" w:rsidRDefault="009B27A9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</w:pPr>
            <w:r w:rsidRPr="009B27A9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  <w:lang w:val="ru-RU"/>
              </w:rPr>
              <w:t>по обсуждению вопросов развития фермерства и с/х кооперации по направлениям с/х деятельности:</w:t>
            </w:r>
          </w:p>
          <w:p w:rsidR="009B27A9" w:rsidRPr="009B27A9" w:rsidRDefault="009B27A9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Производство и переработка молока. Производство кормов;</w:t>
            </w:r>
          </w:p>
          <w:p w:rsidR="009B27A9" w:rsidRPr="009B27A9" w:rsidRDefault="009B27A9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Производство рыбы;</w:t>
            </w:r>
          </w:p>
          <w:p w:rsidR="009B27A9" w:rsidRPr="009B27A9" w:rsidRDefault="009B27A9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П</w:t>
            </w:r>
            <w:proofErr w:type="spellStart"/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человодство</w:t>
            </w:r>
            <w:proofErr w:type="spellEnd"/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;</w:t>
            </w:r>
          </w:p>
          <w:p w:rsidR="009B27A9" w:rsidRDefault="009B27A9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Органическое земледелие;</w:t>
            </w:r>
          </w:p>
          <w:p w:rsidR="009B27A9" w:rsidRDefault="009B27A9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Агротуризм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;</w:t>
            </w:r>
          </w:p>
          <w:p w:rsidR="00EF298B" w:rsidRPr="009B27A9" w:rsidRDefault="00EF298B" w:rsidP="009B27A9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Лен масличный и техническая конопля;</w:t>
            </w:r>
          </w:p>
          <w:p w:rsidR="0019029D" w:rsidRDefault="009B27A9" w:rsidP="00FF162B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и др.</w:t>
            </w:r>
          </w:p>
        </w:tc>
      </w:tr>
      <w:tr w:rsidR="0019029D" w:rsidTr="00FF162B">
        <w:trPr>
          <w:trHeight w:val="62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lastRenderedPageBreak/>
              <w:t>1</w:t>
            </w:r>
            <w:r w:rsidR="009B27A9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5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.00 - 1</w:t>
            </w:r>
            <w:r w:rsidR="009B27A9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6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9B27A9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</w:t>
            </w:r>
          </w:p>
          <w:p w:rsidR="0019029D" w:rsidRDefault="00FF162B" w:rsidP="00FF162B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 w:rsidRPr="00FF162B"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Конгресс-холл 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Pr="009B27A9" w:rsidRDefault="009B27A9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  <w:t>ДИСКУССИОННАЯ ПАНЕЛЬНАЯ СЕССИЯ</w:t>
            </w:r>
          </w:p>
          <w:p w:rsidR="009B27A9" w:rsidRPr="009B27A9" w:rsidRDefault="009B27A9" w:rsidP="009B27A9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Региональный опыт развития фермерства и сельскохозяйственной потребительской кооперации: республика Марий-Эл, Ульяновская область, </w:t>
            </w:r>
            <w:r w:rsidR="00FE4D3A"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  <w:t>Саратовская область.</w:t>
            </w: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  <w:p w:rsidR="009B27A9" w:rsidRPr="009B27A9" w:rsidRDefault="009B27A9" w:rsidP="009B27A9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Выступления представителей круглых столов, участников съезда, приглашенных экспертов.</w:t>
            </w:r>
          </w:p>
          <w:p w:rsidR="0019029D" w:rsidRDefault="009B27A9" w:rsidP="009B27A9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B27A9">
              <w:rPr>
                <w:rFonts w:ascii="Trebuchet MS" w:eastAsia="Trebuchet MS" w:hAnsi="Trebuchet MS" w:cs="Trebuchet MS"/>
                <w:sz w:val="24"/>
                <w:szCs w:val="24"/>
              </w:rPr>
              <w:t>Обмен мнениями по вопросам развития фермерства и сельскохозяйственной кооперации, вопросы и решения.</w:t>
            </w:r>
          </w:p>
        </w:tc>
      </w:tr>
      <w:tr w:rsidR="0019029D" w:rsidTr="00FF162B">
        <w:trPr>
          <w:trHeight w:val="62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</w:t>
            </w:r>
            <w:r w:rsidR="00FF162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6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</w:t>
            </w:r>
            <w:r w:rsidR="00FF162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3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0 - 1</w:t>
            </w:r>
            <w:r w:rsidR="00FF162B">
              <w:rPr>
                <w:rFonts w:ascii="Trebuchet MS" w:eastAsia="Trebuchet MS" w:hAnsi="Trebuchet MS" w:cs="Trebuchet MS"/>
                <w:b/>
                <w:i/>
                <w:sz w:val="22"/>
                <w:szCs w:val="22"/>
                <w:lang w:val="ru-RU"/>
              </w:rPr>
              <w:t>7</w:t>
            </w: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.00</w:t>
            </w:r>
          </w:p>
          <w:p w:rsidR="0019029D" w:rsidRDefault="00C8455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2B" w:rsidRDefault="00FF162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ru-RU"/>
              </w:rPr>
            </w:pPr>
            <w:r w:rsidRPr="00FF162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ПОДВЕДЕНИЕ ИТОГОВ. </w:t>
            </w:r>
          </w:p>
          <w:p w:rsidR="0019029D" w:rsidRDefault="00FF162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FF162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Принятие Резолюции Съезда.</w:t>
            </w:r>
          </w:p>
          <w:p w:rsidR="0019029D" w:rsidRDefault="0019029D" w:rsidP="00FF162B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</w:tbl>
    <w:p w:rsidR="0019029D" w:rsidRDefault="0019029D">
      <w:pPr>
        <w:jc w:val="center"/>
        <w:rPr>
          <w:rFonts w:ascii="Arial" w:eastAsia="Arial" w:hAnsi="Arial" w:cs="Arial"/>
          <w:b/>
          <w:color w:val="4A86E8"/>
          <w:shd w:val="clear" w:color="auto" w:fill="FBFBFB"/>
        </w:rPr>
      </w:pPr>
    </w:p>
    <w:sectPr w:rsidR="0019029D" w:rsidSect="00384F0A">
      <w:footerReference w:type="default" r:id="rId7"/>
      <w:pgSz w:w="11909" w:h="16834"/>
      <w:pgMar w:top="284" w:right="710" w:bottom="1440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E3" w:rsidRDefault="003044E3">
      <w:pPr>
        <w:spacing w:line="240" w:lineRule="auto"/>
      </w:pPr>
      <w:r>
        <w:separator/>
      </w:r>
    </w:p>
  </w:endnote>
  <w:endnote w:type="continuationSeparator" w:id="0">
    <w:p w:rsidR="003044E3" w:rsidRDefault="0030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9D" w:rsidRDefault="008178C9">
    <w:pP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8455A">
      <w:rPr>
        <w:color w:val="000000"/>
      </w:rPr>
      <w:instrText>PAGE</w:instrText>
    </w:r>
    <w:r>
      <w:rPr>
        <w:color w:val="000000"/>
      </w:rPr>
      <w:fldChar w:fldCharType="separate"/>
    </w:r>
    <w:r w:rsidR="007A37E6">
      <w:rPr>
        <w:color w:val="000000"/>
      </w:rPr>
      <w:t>1</w:t>
    </w:r>
    <w:r>
      <w:rPr>
        <w:color w:val="000000"/>
      </w:rPr>
      <w:fldChar w:fldCharType="end"/>
    </w:r>
  </w:p>
  <w:p w:rsidR="0019029D" w:rsidRDefault="0019029D">
    <w:pPr>
      <w:spacing w:line="240" w:lineRule="auto"/>
      <w:rPr>
        <w:rFonts w:ascii="Trebuchet MS" w:eastAsia="Trebuchet MS" w:hAnsi="Trebuchet MS" w:cs="Trebuchet MS"/>
        <w:b/>
        <w:sz w:val="24"/>
        <w:szCs w:val="24"/>
      </w:rPr>
    </w:pPr>
  </w:p>
  <w:p w:rsidR="0019029D" w:rsidRDefault="0019029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E3" w:rsidRDefault="003044E3">
      <w:pPr>
        <w:spacing w:line="240" w:lineRule="auto"/>
      </w:pPr>
      <w:r>
        <w:separator/>
      </w:r>
    </w:p>
  </w:footnote>
  <w:footnote w:type="continuationSeparator" w:id="0">
    <w:p w:rsidR="003044E3" w:rsidRDefault="003044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9D"/>
    <w:rsid w:val="00044785"/>
    <w:rsid w:val="00093FEB"/>
    <w:rsid w:val="00184378"/>
    <w:rsid w:val="0019029D"/>
    <w:rsid w:val="003044E3"/>
    <w:rsid w:val="00384F0A"/>
    <w:rsid w:val="005D555A"/>
    <w:rsid w:val="007A37E6"/>
    <w:rsid w:val="007C28FC"/>
    <w:rsid w:val="008178C9"/>
    <w:rsid w:val="008E1EAB"/>
    <w:rsid w:val="009B27A9"/>
    <w:rsid w:val="009D2DD6"/>
    <w:rsid w:val="00BA2CD8"/>
    <w:rsid w:val="00C8455A"/>
    <w:rsid w:val="00E63910"/>
    <w:rsid w:val="00EF298B"/>
    <w:rsid w:val="00F34BED"/>
    <w:rsid w:val="00F37C30"/>
    <w:rsid w:val="00F62E10"/>
    <w:rsid w:val="00FB1127"/>
    <w:rsid w:val="00FE4D3A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8C9"/>
  </w:style>
  <w:style w:type="paragraph" w:styleId="1">
    <w:name w:val="heading 1"/>
    <w:basedOn w:val="a"/>
    <w:next w:val="a"/>
    <w:rsid w:val="008178C9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8178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178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178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178C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8178C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7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178C9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a"/>
    <w:next w:val="a"/>
    <w:rsid w:val="008178C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817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s-expo.com/programarchiv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Широковских Екатерина Валерьевна</dc:creator>
  <cp:lastModifiedBy>Shirokovskih_ev</cp:lastModifiedBy>
  <cp:revision>2</cp:revision>
  <cp:lastPrinted>2024-02-01T15:21:00Z</cp:lastPrinted>
  <dcterms:created xsi:type="dcterms:W3CDTF">2024-02-06T07:59:00Z</dcterms:created>
  <dcterms:modified xsi:type="dcterms:W3CDTF">2024-02-06T07:59:00Z</dcterms:modified>
</cp:coreProperties>
</file>