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4F" w:rsidRPr="00465F4F" w:rsidRDefault="00465F4F" w:rsidP="00465F4F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4F">
        <w:rPr>
          <w:rFonts w:ascii="Times New Roman" w:hAnsi="Times New Roman" w:cs="Times New Roman"/>
          <w:b/>
          <w:sz w:val="28"/>
          <w:szCs w:val="28"/>
        </w:rPr>
        <w:t xml:space="preserve">Реестр инвестиционных предложений </w:t>
      </w:r>
    </w:p>
    <w:p w:rsidR="00280FE9" w:rsidRDefault="00465F4F" w:rsidP="00465F4F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F4F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Березники» Пермского края</w:t>
      </w:r>
    </w:p>
    <w:p w:rsidR="00465F4F" w:rsidRPr="00465F4F" w:rsidRDefault="00465F4F" w:rsidP="00465F4F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46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2055"/>
        <w:gridCol w:w="2338"/>
        <w:gridCol w:w="2555"/>
        <w:gridCol w:w="2407"/>
        <w:gridCol w:w="2411"/>
        <w:gridCol w:w="991"/>
        <w:gridCol w:w="2407"/>
      </w:tblGrid>
      <w:tr w:rsidR="00C65F4B" w:rsidRPr="00B671C2" w:rsidTr="007C654A">
        <w:tc>
          <w:tcPr>
            <w:tcW w:w="181" w:type="pct"/>
            <w:shd w:val="clear" w:color="auto" w:fill="auto"/>
          </w:tcPr>
          <w:p w:rsidR="00C65F4B" w:rsidRPr="00B671C2" w:rsidRDefault="00C65F4B" w:rsidP="00AD18B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71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71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671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B671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3" w:type="pct"/>
            <w:shd w:val="clear" w:color="auto" w:fill="auto"/>
          </w:tcPr>
          <w:p w:rsidR="00C65F4B" w:rsidRPr="00B671C2" w:rsidRDefault="00C65F4B" w:rsidP="00AD18B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71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Наименование инвестиционного </w:t>
            </w:r>
            <w:r w:rsidRPr="00B671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</w:t>
            </w:r>
            <w:proofErr w:type="gramStart"/>
            <w:r w:rsidRPr="00B671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B671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proofErr w:type="gramEnd"/>
            <w:r w:rsidRPr="00B671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проекта)</w:t>
            </w:r>
          </w:p>
        </w:tc>
        <w:tc>
          <w:tcPr>
            <w:tcW w:w="743" w:type="pct"/>
            <w:shd w:val="clear" w:color="auto" w:fill="auto"/>
          </w:tcPr>
          <w:p w:rsidR="00C65F4B" w:rsidRPr="00B671C2" w:rsidRDefault="00C65F4B" w:rsidP="00AD18B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71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Описание инвестиционного </w:t>
            </w:r>
            <w:r w:rsidRPr="00B671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предложения</w:t>
            </w:r>
            <w:r w:rsidRPr="00B671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(проекта)</w:t>
            </w:r>
          </w:p>
        </w:tc>
        <w:tc>
          <w:tcPr>
            <w:tcW w:w="812" w:type="pct"/>
            <w:shd w:val="clear" w:color="auto" w:fill="auto"/>
          </w:tcPr>
          <w:p w:rsidR="00C65F4B" w:rsidRPr="00B671C2" w:rsidRDefault="00C65F4B" w:rsidP="00AD18B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71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Предпосылки реализации</w:t>
            </w:r>
          </w:p>
        </w:tc>
        <w:tc>
          <w:tcPr>
            <w:tcW w:w="765" w:type="pct"/>
            <w:shd w:val="clear" w:color="auto" w:fill="auto"/>
          </w:tcPr>
          <w:p w:rsidR="00C65F4B" w:rsidRPr="00B671C2" w:rsidRDefault="00C65F4B" w:rsidP="00AD18B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71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Характеристик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r w:rsidRPr="00B671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 </w:t>
            </w:r>
            <w:r w:rsidRPr="00B671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предложения</w:t>
            </w:r>
            <w:r w:rsidRPr="00B671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(проекта)</w:t>
            </w:r>
          </w:p>
        </w:tc>
        <w:tc>
          <w:tcPr>
            <w:tcW w:w="766" w:type="pct"/>
            <w:shd w:val="clear" w:color="auto" w:fill="auto"/>
          </w:tcPr>
          <w:p w:rsidR="00C65F4B" w:rsidRPr="00B671C2" w:rsidRDefault="00C65F4B" w:rsidP="00AD18B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71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Параметры </w:t>
            </w:r>
            <w:r w:rsidRPr="00B671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предложения</w:t>
            </w:r>
            <w:r w:rsidRPr="00B671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(проекта)</w:t>
            </w:r>
          </w:p>
        </w:tc>
        <w:tc>
          <w:tcPr>
            <w:tcW w:w="315" w:type="pct"/>
            <w:shd w:val="clear" w:color="auto" w:fill="auto"/>
          </w:tcPr>
          <w:p w:rsidR="00C65F4B" w:rsidRPr="00B671C2" w:rsidRDefault="00C65F4B" w:rsidP="00AD18B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71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Обеспеченность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рыночным </w:t>
            </w:r>
            <w:r w:rsidRPr="00B671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спросом</w:t>
            </w:r>
          </w:p>
        </w:tc>
        <w:tc>
          <w:tcPr>
            <w:tcW w:w="765" w:type="pct"/>
            <w:shd w:val="clear" w:color="auto" w:fill="auto"/>
          </w:tcPr>
          <w:p w:rsidR="00C65F4B" w:rsidRPr="00B671C2" w:rsidRDefault="00C65F4B" w:rsidP="00AD18B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671C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Обеспеченность ресурсами</w:t>
            </w:r>
          </w:p>
        </w:tc>
      </w:tr>
      <w:tr w:rsidR="00C65F4B" w:rsidRPr="0085177F" w:rsidTr="007C654A">
        <w:tc>
          <w:tcPr>
            <w:tcW w:w="181" w:type="pct"/>
            <w:shd w:val="clear" w:color="auto" w:fill="auto"/>
          </w:tcPr>
          <w:p w:rsidR="00C65F4B" w:rsidRPr="00110108" w:rsidRDefault="00C65F4B" w:rsidP="007D344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01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3" w:type="pct"/>
            <w:shd w:val="clear" w:color="auto" w:fill="auto"/>
          </w:tcPr>
          <w:p w:rsidR="00C65F4B" w:rsidRPr="00110108" w:rsidRDefault="000658AB" w:rsidP="007D344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658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Строительство горнолыжного центра</w:t>
            </w:r>
          </w:p>
        </w:tc>
        <w:tc>
          <w:tcPr>
            <w:tcW w:w="743" w:type="pct"/>
            <w:shd w:val="clear" w:color="auto" w:fill="auto"/>
          </w:tcPr>
          <w:p w:rsidR="00C65F4B" w:rsidRPr="00110108" w:rsidRDefault="00C65F4B" w:rsidP="007D344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Круглогодичный г</w:t>
            </w:r>
            <w:r w:rsidRPr="00110108">
              <w:rPr>
                <w:rFonts w:ascii="Times New Roman" w:hAnsi="Times New Roman" w:cs="Times New Roman"/>
                <w:sz w:val="20"/>
                <w:szCs w:val="20"/>
              </w:rPr>
              <w:t>орнолыжный 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110108">
              <w:rPr>
                <w:rFonts w:ascii="Times New Roman" w:hAnsi="Times New Roman" w:cs="Times New Roman"/>
                <w:sz w:val="20"/>
                <w:szCs w:val="20"/>
              </w:rPr>
              <w:t>ланируется функционирование зимней и летней рекреации.</w:t>
            </w:r>
          </w:p>
        </w:tc>
        <w:tc>
          <w:tcPr>
            <w:tcW w:w="812" w:type="pct"/>
            <w:shd w:val="clear" w:color="auto" w:fill="auto"/>
          </w:tcPr>
          <w:p w:rsidR="00C65F4B" w:rsidRPr="00110108" w:rsidRDefault="00C65F4B" w:rsidP="007D344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</w:t>
            </w:r>
            <w:r w:rsidRPr="001101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туристов и любителей зимнего и летнего отдыха.</w:t>
            </w:r>
          </w:p>
        </w:tc>
        <w:tc>
          <w:tcPr>
            <w:tcW w:w="765" w:type="pct"/>
            <w:shd w:val="clear" w:color="auto" w:fill="auto"/>
          </w:tcPr>
          <w:p w:rsidR="00C65F4B" w:rsidRPr="00110108" w:rsidRDefault="00C65F4B" w:rsidP="007D344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1010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расположен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районе </w:t>
            </w:r>
            <w:proofErr w:type="spellStart"/>
            <w:r w:rsidRPr="0011010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10108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10108">
              <w:rPr>
                <w:rFonts w:ascii="Times New Roman" w:hAnsi="Times New Roman" w:cs="Times New Roman"/>
                <w:sz w:val="20"/>
                <w:szCs w:val="20"/>
              </w:rPr>
              <w:t>упино</w:t>
            </w:r>
            <w:proofErr w:type="spellEnd"/>
            <w:r w:rsidRPr="001101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65F4B" w:rsidRPr="00110108" w:rsidRDefault="00C65F4B" w:rsidP="007D344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C65F4B" w:rsidRPr="00110108" w:rsidRDefault="00C65F4B" w:rsidP="007D344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0108">
              <w:rPr>
                <w:rFonts w:ascii="Times New Roman" w:hAnsi="Times New Roman" w:cs="Times New Roman"/>
                <w:sz w:val="20"/>
                <w:szCs w:val="20"/>
              </w:rPr>
              <w:t>3 вида спусков с разной категорией, горки для ватрушек, потенциальное размещение номерного фонда.</w:t>
            </w:r>
          </w:p>
        </w:tc>
        <w:tc>
          <w:tcPr>
            <w:tcW w:w="315" w:type="pct"/>
            <w:shd w:val="clear" w:color="auto" w:fill="auto"/>
          </w:tcPr>
          <w:p w:rsidR="00C65F4B" w:rsidRPr="00110108" w:rsidRDefault="00C65F4B" w:rsidP="007D344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01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Есть</w:t>
            </w:r>
          </w:p>
        </w:tc>
        <w:tc>
          <w:tcPr>
            <w:tcW w:w="765" w:type="pct"/>
            <w:shd w:val="clear" w:color="auto" w:fill="auto"/>
          </w:tcPr>
          <w:p w:rsidR="00C65F4B" w:rsidRPr="00110108" w:rsidRDefault="00C65F4B" w:rsidP="007D344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01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ичие электроснабжения</w:t>
            </w:r>
            <w:r w:rsidRPr="001101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удобной транспортной развязки, интернета.</w:t>
            </w:r>
            <w:r w:rsidRPr="001101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Отсутствие водоснабжения,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канализации, газа.</w:t>
            </w:r>
          </w:p>
        </w:tc>
      </w:tr>
      <w:tr w:rsidR="00C65F4B" w:rsidRPr="0085177F" w:rsidTr="007C654A">
        <w:tc>
          <w:tcPr>
            <w:tcW w:w="181" w:type="pct"/>
            <w:shd w:val="clear" w:color="auto" w:fill="auto"/>
          </w:tcPr>
          <w:p w:rsidR="00C65F4B" w:rsidRPr="006940D2" w:rsidRDefault="00C65F4B" w:rsidP="007D344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3" w:type="pct"/>
            <w:shd w:val="clear" w:color="auto" w:fill="auto"/>
          </w:tcPr>
          <w:p w:rsidR="00C65F4B" w:rsidRPr="006940D2" w:rsidRDefault="00C65F4B" w:rsidP="007D344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Аквапарк</w:t>
            </w:r>
          </w:p>
        </w:tc>
        <w:tc>
          <w:tcPr>
            <w:tcW w:w="743" w:type="pct"/>
            <w:shd w:val="clear" w:color="auto" w:fill="auto"/>
          </w:tcPr>
          <w:p w:rsidR="00C65F4B" w:rsidRPr="00FC161A" w:rsidRDefault="00C65F4B" w:rsidP="007D344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16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Круглогодичный центр досу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 для всех категорий населения с водными горками, фонтанами и бассейнами.</w:t>
            </w:r>
          </w:p>
        </w:tc>
        <w:tc>
          <w:tcPr>
            <w:tcW w:w="812" w:type="pct"/>
            <w:shd w:val="clear" w:color="auto" w:fill="auto"/>
          </w:tcPr>
          <w:p w:rsidR="00C65F4B" w:rsidRPr="007A7253" w:rsidRDefault="00C65F4B" w:rsidP="007D344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7A72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ривлечет жителей и гостей города. Популярностькомплексов такого типа предоставляют широкие возможности для активного отдыха на воде всем категориям населения.</w:t>
            </w:r>
          </w:p>
        </w:tc>
        <w:tc>
          <w:tcPr>
            <w:tcW w:w="765" w:type="pct"/>
            <w:shd w:val="clear" w:color="auto" w:fill="auto"/>
          </w:tcPr>
          <w:p w:rsidR="00C65F4B" w:rsidRPr="006940D2" w:rsidRDefault="00C65F4B" w:rsidP="007D344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расположен на выезде из </w:t>
            </w:r>
            <w:r w:rsidRPr="006940D2">
              <w:rPr>
                <w:rFonts w:ascii="Times New Roman" w:hAnsi="Times New Roman" w:cs="Times New Roman"/>
                <w:sz w:val="20"/>
                <w:szCs w:val="20"/>
              </w:rPr>
              <w:t>города Березники</w:t>
            </w:r>
            <w:proofErr w:type="gramStart"/>
            <w:r w:rsidRPr="006940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рогнозируемый турпоток – 40 тыс. чел. в год.</w:t>
            </w:r>
          </w:p>
          <w:p w:rsidR="00C65F4B" w:rsidRPr="0085177F" w:rsidRDefault="00C65F4B" w:rsidP="007D344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C65F4B" w:rsidRPr="0085177F" w:rsidRDefault="00C65F4B" w:rsidP="007D344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Горки, фонтаны, бассейны, а также ресторан, кафе, бар, магазин</w:t>
            </w:r>
            <w:r w:rsidRPr="0085177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автостоянк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а.</w:t>
            </w:r>
          </w:p>
        </w:tc>
        <w:tc>
          <w:tcPr>
            <w:tcW w:w="315" w:type="pct"/>
            <w:shd w:val="clear" w:color="auto" w:fill="auto"/>
          </w:tcPr>
          <w:p w:rsidR="00C65F4B" w:rsidRPr="0085177F" w:rsidRDefault="00C65F4B" w:rsidP="007D344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01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Есть</w:t>
            </w:r>
          </w:p>
        </w:tc>
        <w:tc>
          <w:tcPr>
            <w:tcW w:w="765" w:type="pct"/>
            <w:shd w:val="clear" w:color="auto" w:fill="auto"/>
          </w:tcPr>
          <w:p w:rsidR="00C65F4B" w:rsidRPr="0085177F" w:rsidRDefault="00C65F4B" w:rsidP="007D344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Наличие электроснабжения</w:t>
            </w:r>
            <w:r w:rsidRPr="001101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удобной транспортной развязки,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интернета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1101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1101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тсутствие</w:t>
            </w:r>
            <w:proofErr w:type="spellEnd"/>
            <w:r w:rsidRPr="001101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водоснабжения,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канализации, газа.</w:t>
            </w:r>
          </w:p>
        </w:tc>
      </w:tr>
      <w:tr w:rsidR="00C65F4B" w:rsidRPr="0085177F" w:rsidTr="00B22CEF">
        <w:trPr>
          <w:trHeight w:val="1329"/>
        </w:trPr>
        <w:tc>
          <w:tcPr>
            <w:tcW w:w="181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5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оргов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центр</w:t>
            </w:r>
          </w:p>
        </w:tc>
        <w:tc>
          <w:tcPr>
            <w:tcW w:w="74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Торговый центр, гипермаркет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строительных товаров и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дома.</w:t>
            </w:r>
          </w:p>
        </w:tc>
        <w:tc>
          <w:tcPr>
            <w:tcW w:w="812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довлетво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рение 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покупательск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спрос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жителей города и гостей из близлежащих территорий.</w:t>
            </w: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расположен между </w:t>
            </w:r>
            <w:proofErr w:type="spellStart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упино</w:t>
            </w:r>
            <w:proofErr w:type="spellEnd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д.Пермяково</w:t>
            </w:r>
            <w:proofErr w:type="spellEnd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. Удобная транспортная развязка и расположение.</w:t>
            </w:r>
          </w:p>
        </w:tc>
        <w:tc>
          <w:tcPr>
            <w:tcW w:w="766" w:type="pct"/>
            <w:shd w:val="clear" w:color="auto" w:fill="auto"/>
          </w:tcPr>
          <w:p w:rsidR="00C65F4B" w:rsidRPr="00563EE0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563E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азвит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ая</w:t>
            </w:r>
            <w:r w:rsidRPr="00563E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инфраструктур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63E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Есть</w:t>
            </w: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Наличие электроснабжения, транспортной развязки. Отсутствие водоснабжения, канализации, газа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C65F4B" w:rsidRPr="0085177F" w:rsidTr="007C654A">
        <w:tc>
          <w:tcPr>
            <w:tcW w:w="181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653" w:type="pct"/>
            <w:shd w:val="clear" w:color="auto" w:fill="auto"/>
          </w:tcPr>
          <w:p w:rsidR="00C65F4B" w:rsidRPr="00A41E3C" w:rsidRDefault="000658A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8AB">
              <w:rPr>
                <w:rFonts w:ascii="Times New Roman" w:hAnsi="Times New Roman" w:cs="Times New Roman"/>
                <w:sz w:val="20"/>
                <w:szCs w:val="20"/>
              </w:rPr>
              <w:t>Универсальный спортивный комплекс «</w:t>
            </w:r>
            <w:proofErr w:type="spellStart"/>
            <w:r w:rsidRPr="000658AB">
              <w:rPr>
                <w:rFonts w:ascii="Times New Roman" w:hAnsi="Times New Roman" w:cs="Times New Roman"/>
                <w:sz w:val="20"/>
                <w:szCs w:val="20"/>
              </w:rPr>
              <w:t>Баскет-Холл</w:t>
            </w:r>
            <w:proofErr w:type="spellEnd"/>
            <w:r w:rsidRPr="000658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43" w:type="pct"/>
            <w:shd w:val="clear" w:color="auto" w:fill="auto"/>
          </w:tcPr>
          <w:p w:rsidR="00C65F4B" w:rsidRPr="00A41E3C" w:rsidRDefault="00C65F4B" w:rsidP="007D344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Современный спортивный комплекс для занятий баскетболом. 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Планируется проведение краевых и межрегиональных соревнований. </w:t>
            </w:r>
          </w:p>
        </w:tc>
        <w:tc>
          <w:tcPr>
            <w:tcW w:w="812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БаскетХолл</w:t>
            </w:r>
            <w:proofErr w:type="spellEnd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станет точкой притяжения населения города, а также даст толчок к развитию баскетбол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" w:type="pct"/>
            <w:shd w:val="clear" w:color="auto" w:fill="auto"/>
          </w:tcPr>
          <w:p w:rsidR="00C65F4B" w:rsidRPr="007472CA" w:rsidRDefault="00C65F4B" w:rsidP="007D344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Земельный участок расположен в центральной части города. Спортивный объект будет находиться рядом с другими сооружениями –Ледовым дворцом,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бассейном, футбольным полем.</w:t>
            </w:r>
          </w:p>
        </w:tc>
        <w:tc>
          <w:tcPr>
            <w:tcW w:w="766" w:type="pct"/>
            <w:shd w:val="clear" w:color="auto" w:fill="auto"/>
          </w:tcPr>
          <w:p w:rsidR="00C65F4B" w:rsidRPr="00A41E3C" w:rsidRDefault="00C65F4B" w:rsidP="007D344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Общая площадь здания более 11 тыс. квадратных метров, пропускная способность спортивного зала – почти 100 челов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 в смену. Количество зрителей, одновременно присутствующих в спорткомплексе -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1500 человек.</w:t>
            </w:r>
          </w:p>
        </w:tc>
        <w:tc>
          <w:tcPr>
            <w:tcW w:w="31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Есть</w:t>
            </w: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Наличие электроснабжения, водоснабжения, системы канализации, интернета, транспортной развязки.</w:t>
            </w:r>
          </w:p>
        </w:tc>
      </w:tr>
      <w:tr w:rsidR="00C65F4B" w:rsidRPr="0085177F" w:rsidTr="00B22CEF">
        <w:trPr>
          <w:trHeight w:val="1826"/>
        </w:trPr>
        <w:tc>
          <w:tcPr>
            <w:tcW w:w="181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5</w:t>
            </w: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остиниц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4 звезды (аналог гостиницы ХАЯТТ РИДЖЕНСИ)</w:t>
            </w:r>
          </w:p>
        </w:tc>
        <w:tc>
          <w:tcPr>
            <w:tcW w:w="74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Отель премиального уровня, аналог </w:t>
            </w:r>
            <w:proofErr w:type="spellStart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Хаятт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Ридженси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(Петровский Парк)</w:t>
            </w:r>
          </w:p>
        </w:tc>
        <w:tc>
          <w:tcPr>
            <w:tcW w:w="812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для деловых людей, для гостей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, путешествующих с целью посещения туристических достопримечательностей.</w:t>
            </w: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Земельный участок находится в центре города (</w:t>
            </w:r>
            <w:proofErr w:type="spellStart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Комсольский</w:t>
            </w:r>
            <w:proofErr w:type="spellEnd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парк). Удобное расположение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шаговой 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доступности от центра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3359">
              <w:rPr>
                <w:rFonts w:ascii="Times New Roman" w:hAnsi="Times New Roman" w:cs="Times New Roman"/>
                <w:sz w:val="20"/>
                <w:szCs w:val="20"/>
              </w:rPr>
              <w:t>2-х этажное здание</w:t>
            </w:r>
          </w:p>
        </w:tc>
        <w:tc>
          <w:tcPr>
            <w:tcW w:w="31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Есть</w:t>
            </w: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Наличие электроснабжения, водоснабжения, газа, системы канализации, интернета, транспортной развязки.</w:t>
            </w:r>
          </w:p>
        </w:tc>
      </w:tr>
      <w:tr w:rsidR="00C65F4B" w:rsidRPr="0085177F" w:rsidTr="007C654A">
        <w:tc>
          <w:tcPr>
            <w:tcW w:w="181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65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мотров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для аттракциона парка техногенных руин</w:t>
            </w:r>
          </w:p>
        </w:tc>
        <w:tc>
          <w:tcPr>
            <w:tcW w:w="74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Технологичная площадка для осмотра техногенных руин, размещения промышленных объектов</w:t>
            </w:r>
          </w:p>
        </w:tc>
        <w:tc>
          <w:tcPr>
            <w:tcW w:w="812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ривлечени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туристов </w:t>
            </w: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троительство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запланировано в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районе Березниковского шахтостроительного управления.</w:t>
            </w:r>
          </w:p>
          <w:p w:rsidR="00C65F4B" w:rsidRPr="00A41E3C" w:rsidRDefault="00C65F4B" w:rsidP="007D344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В планах показ туристам провалов в результате техногенной аварии на БКПРУ – 1.</w:t>
            </w:r>
          </w:p>
        </w:tc>
        <w:tc>
          <w:tcPr>
            <w:tcW w:w="766" w:type="pct"/>
            <w:shd w:val="clear" w:color="auto" w:fill="auto"/>
          </w:tcPr>
          <w:p w:rsidR="00C65F4B" w:rsidRPr="004602E3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02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Концепция рассчитана на турпоток – 100 тыс. человек в год</w:t>
            </w:r>
          </w:p>
        </w:tc>
        <w:tc>
          <w:tcPr>
            <w:tcW w:w="31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Есть</w:t>
            </w: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Наличие электроснабжения, интернета, транспортного сообщения. Отсутствие газа, водоснабжения, канализации.</w:t>
            </w:r>
          </w:p>
        </w:tc>
      </w:tr>
      <w:tr w:rsidR="00C65F4B" w:rsidRPr="0085177F" w:rsidTr="00B22CEF">
        <w:trPr>
          <w:trHeight w:val="1869"/>
        </w:trPr>
        <w:tc>
          <w:tcPr>
            <w:tcW w:w="181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65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Мультиплекс кинотеатр</w:t>
            </w:r>
          </w:p>
        </w:tc>
        <w:tc>
          <w:tcPr>
            <w:tcW w:w="74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с несколькими кинотеатрами</w:t>
            </w:r>
          </w:p>
        </w:tc>
        <w:tc>
          <w:tcPr>
            <w:tcW w:w="812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Заведение данного типа 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представля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целый спектр развлечений, позволя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провести время для населения города с размахом.</w:t>
            </w:r>
          </w:p>
        </w:tc>
        <w:tc>
          <w:tcPr>
            <w:tcW w:w="765" w:type="pct"/>
            <w:shd w:val="clear" w:color="auto" w:fill="auto"/>
          </w:tcPr>
          <w:p w:rsidR="00C65F4B" w:rsidRPr="00DA1AD9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Земельный участок расположен в районе пр</w:t>
            </w:r>
            <w:proofErr w:type="gramStart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енина,71. Концепция предполагает строительство многозального современного кинотеатра.</w:t>
            </w:r>
          </w:p>
        </w:tc>
        <w:tc>
          <w:tcPr>
            <w:tcW w:w="766" w:type="pct"/>
            <w:shd w:val="clear" w:color="auto" w:fill="auto"/>
          </w:tcPr>
          <w:p w:rsidR="00C65F4B" w:rsidRPr="00FB0680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B06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3-4 зала для просмотра кино</w:t>
            </w:r>
          </w:p>
        </w:tc>
        <w:tc>
          <w:tcPr>
            <w:tcW w:w="31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Есть</w:t>
            </w: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Наличие электроснабжения, водоснабжения, газа, системы канализации, интернета, транспортной развязки.</w:t>
            </w:r>
          </w:p>
        </w:tc>
      </w:tr>
      <w:tr w:rsidR="00C65F4B" w:rsidRPr="0085177F" w:rsidTr="00B22CEF">
        <w:trPr>
          <w:trHeight w:val="2126"/>
        </w:trPr>
        <w:tc>
          <w:tcPr>
            <w:tcW w:w="181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65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культурного развития (ЦКР)</w:t>
            </w:r>
          </w:p>
        </w:tc>
        <w:tc>
          <w:tcPr>
            <w:tcW w:w="74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Новое учреждение культуры, отличное от других своей 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многофункциональностью и современным подходом к организации пространства.</w:t>
            </w:r>
          </w:p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 культурного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развитиястанет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центром</w:t>
            </w:r>
            <w:proofErr w:type="spellEnd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притяжения для развивающейся правобережной части города (микрорайоны «Усольский» 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Любимов)​.</w:t>
            </w: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Земельный участок расположен в правобережной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 города Березник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в ЖК «Любимов».</w:t>
            </w:r>
          </w:p>
          <w:p w:rsidR="00C65F4B" w:rsidRPr="00A41E3C" w:rsidRDefault="00C65F4B" w:rsidP="007D34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6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Предусмотрены 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концертный зал,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кинопланетарий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библиотека, кинозал, танцевальные классы и классы для занятий разными видами творчества – от музыки до рукоделия.</w:t>
            </w:r>
          </w:p>
        </w:tc>
        <w:tc>
          <w:tcPr>
            <w:tcW w:w="31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Есть</w:t>
            </w: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Наличие электроснабжения, водоснабжения, газа, системы канализации, интернета, транспортной развязки.</w:t>
            </w:r>
          </w:p>
        </w:tc>
      </w:tr>
      <w:tr w:rsidR="00C65F4B" w:rsidRPr="0085177F" w:rsidTr="007C654A">
        <w:tc>
          <w:tcPr>
            <w:tcW w:w="181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653" w:type="pct"/>
            <w:shd w:val="clear" w:color="auto" w:fill="auto"/>
          </w:tcPr>
          <w:p w:rsidR="00C65F4B" w:rsidRPr="00A41E3C" w:rsidRDefault="00C65F4B" w:rsidP="007D344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Хостел</w:t>
            </w:r>
          </w:p>
        </w:tc>
        <w:tc>
          <w:tcPr>
            <w:tcW w:w="743" w:type="pct"/>
            <w:shd w:val="clear" w:color="auto" w:fill="auto"/>
          </w:tcPr>
          <w:p w:rsidR="00C65F4B" w:rsidRPr="00A41E3C" w:rsidRDefault="00C65F4B" w:rsidP="007D344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хостел для размещения туристов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экономкласса</w:t>
            </w:r>
            <w:proofErr w:type="spellEnd"/>
          </w:p>
        </w:tc>
        <w:tc>
          <w:tcPr>
            <w:tcW w:w="812" w:type="pct"/>
            <w:shd w:val="clear" w:color="auto" w:fill="auto"/>
          </w:tcPr>
          <w:p w:rsidR="00C65F4B" w:rsidRPr="00A41E3C" w:rsidRDefault="00C65F4B" w:rsidP="007D344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Экономичный туризм характеризуется тем, что основной целью путешествий является ознакомление с туристскими достопримечательностями, знакомство и общение  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туристов, а также готовность ограничиваться минимальными удобствами при временном размещении.</w:t>
            </w: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находится в историческом центре г</w:t>
            </w:r>
            <w:proofErr w:type="gramStart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солье.</w:t>
            </w:r>
          </w:p>
          <w:p w:rsidR="00C65F4B" w:rsidRPr="00A41E3C" w:rsidRDefault="00C65F4B" w:rsidP="007D344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proofErr w:type="gramStart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развитой  </w:t>
            </w:r>
            <w:proofErr w:type="spellStart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транспортнойинфраструктурой</w:t>
            </w:r>
            <w:proofErr w:type="spellEnd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C65F4B" w:rsidRPr="00A41E3C" w:rsidRDefault="00C65F4B" w:rsidP="007D344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6" w:type="pct"/>
            <w:shd w:val="clear" w:color="auto" w:fill="auto"/>
          </w:tcPr>
          <w:p w:rsidR="00C65F4B" w:rsidRPr="00A41E3C" w:rsidRDefault="00C65F4B" w:rsidP="007D3445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Концепция предполагает строительство </w:t>
            </w:r>
            <w:proofErr w:type="gramStart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современного</w:t>
            </w:r>
            <w:proofErr w:type="gramEnd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хостела на 100 мест.</w:t>
            </w:r>
          </w:p>
        </w:tc>
        <w:tc>
          <w:tcPr>
            <w:tcW w:w="315" w:type="pct"/>
            <w:shd w:val="clear" w:color="auto" w:fill="auto"/>
          </w:tcPr>
          <w:p w:rsidR="00C65F4B" w:rsidRPr="00A41E3C" w:rsidRDefault="00C65F4B" w:rsidP="007D344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Есть</w:t>
            </w: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Наличие электроснабжения, водоснабжения, газа, системы канализации, интернета, транспортной развязки.</w:t>
            </w:r>
          </w:p>
        </w:tc>
      </w:tr>
      <w:tr w:rsidR="00C65F4B" w:rsidRPr="0085177F" w:rsidTr="00B22CEF">
        <w:trPr>
          <w:trHeight w:val="1474"/>
        </w:trPr>
        <w:tc>
          <w:tcPr>
            <w:tcW w:w="181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65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остиничн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комплекс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с рестораном</w:t>
            </w:r>
          </w:p>
        </w:tc>
        <w:tc>
          <w:tcPr>
            <w:tcW w:w="74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гостиничный комплекс с рестораном.</w:t>
            </w:r>
          </w:p>
        </w:tc>
        <w:tc>
          <w:tcPr>
            <w:tcW w:w="812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Комфортное размещение и пребывание для туристов и гостей города.</w:t>
            </w:r>
          </w:p>
        </w:tc>
        <w:tc>
          <w:tcPr>
            <w:tcW w:w="765" w:type="pct"/>
            <w:shd w:val="clear" w:color="auto" w:fill="auto"/>
          </w:tcPr>
          <w:p w:rsidR="00C65F4B" w:rsidRPr="00697D8E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Земельный участок расположен в г</w:t>
            </w:r>
            <w:proofErr w:type="gramStart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солье, недалеко от историко-архитектурного комплекса «Усолье Строгановское». </w:t>
            </w:r>
          </w:p>
        </w:tc>
        <w:tc>
          <w:tcPr>
            <w:tcW w:w="766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Концепция предполагает строительство гостиничного комплекса на 86 мест с ресторанным комплексом.</w:t>
            </w:r>
          </w:p>
        </w:tc>
        <w:tc>
          <w:tcPr>
            <w:tcW w:w="31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Есть</w:t>
            </w: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Наличие электроснабжения, водоснабжения, газа, системы канализации, интернета, транспортной развязки.</w:t>
            </w:r>
          </w:p>
        </w:tc>
      </w:tr>
      <w:tr w:rsidR="00C65F4B" w:rsidRPr="0085177F" w:rsidTr="00B22CEF">
        <w:trPr>
          <w:trHeight w:val="3213"/>
        </w:trPr>
        <w:tc>
          <w:tcPr>
            <w:tcW w:w="181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65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отдыха у воды</w:t>
            </w:r>
          </w:p>
        </w:tc>
        <w:tc>
          <w:tcPr>
            <w:tcW w:w="74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Комфортная зона отдыха у воды. 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В настоящее время на территории комплекса проходят спортивные соревнования федерального уровня – «Строгановская миля», «Строгановская регата», «Строгановская верста», а также событийное мероприятие «Звоны России». </w:t>
            </w:r>
          </w:p>
        </w:tc>
        <w:tc>
          <w:tcPr>
            <w:tcW w:w="812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зоны отдыха у воды обусловлено необходимостью комфортного размещения участников и зрителей соревнований. </w:t>
            </w: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Земельный участок расположен в г</w:t>
            </w:r>
            <w:proofErr w:type="gramStart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солье, недалеко от историко-архитектурного комплекса «Усолье Строгановское».</w:t>
            </w:r>
          </w:p>
        </w:tc>
        <w:tc>
          <w:tcPr>
            <w:tcW w:w="766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Концепция предполагает строительство базы отдыха, эко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арка, сувенирной лавки, развитие </w:t>
            </w:r>
            <w:proofErr w:type="spellStart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сноукайтинг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Есть</w:t>
            </w: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01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Отсутствие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коммуникаций</w:t>
            </w:r>
          </w:p>
        </w:tc>
      </w:tr>
      <w:tr w:rsidR="00C65F4B" w:rsidRPr="0085177F" w:rsidTr="007C654A">
        <w:trPr>
          <w:trHeight w:val="1943"/>
        </w:trPr>
        <w:tc>
          <w:tcPr>
            <w:tcW w:w="181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65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приземления космонавтов Алексея Леонова и Павла Беляева</w:t>
            </w:r>
          </w:p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Оборудованная экологическая тропа для круглогодичного использования.</w:t>
            </w:r>
          </w:p>
        </w:tc>
        <w:tc>
          <w:tcPr>
            <w:tcW w:w="812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В память о подвиге космонавтов на месте приземления корабля был установлен памятный знак.  </w:t>
            </w: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расположен  на территории </w:t>
            </w:r>
            <w:proofErr w:type="spellStart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Усольского</w:t>
            </w:r>
            <w:proofErr w:type="spellEnd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766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Концепция предполагает оборудовать новую экологическую тропу, которую можно использовать круглогодично для увеличения туристического потока.</w:t>
            </w:r>
          </w:p>
        </w:tc>
        <w:tc>
          <w:tcPr>
            <w:tcW w:w="31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01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Есть</w:t>
            </w: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01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Отсутствие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коммуникаций</w:t>
            </w:r>
          </w:p>
        </w:tc>
      </w:tr>
      <w:tr w:rsidR="00C65F4B" w:rsidRPr="0085177F" w:rsidTr="00B22CEF">
        <w:trPr>
          <w:trHeight w:val="125"/>
        </w:trPr>
        <w:tc>
          <w:tcPr>
            <w:tcW w:w="181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653" w:type="pct"/>
            <w:shd w:val="clear" w:color="auto" w:fill="auto"/>
          </w:tcPr>
          <w:p w:rsidR="00C65F4B" w:rsidRPr="00A41E3C" w:rsidRDefault="000658A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8AB">
              <w:rPr>
                <w:rFonts w:ascii="Times New Roman" w:hAnsi="Times New Roman" w:cs="Times New Roman"/>
                <w:sz w:val="20"/>
                <w:szCs w:val="20"/>
              </w:rPr>
              <w:t>Создание лагеря отдыха и оздоровления детей</w:t>
            </w:r>
          </w:p>
        </w:tc>
        <w:tc>
          <w:tcPr>
            <w:tcW w:w="74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круглогодичный загородный центр с развитой инфраструктурой.</w:t>
            </w:r>
          </w:p>
        </w:tc>
        <w:tc>
          <w:tcPr>
            <w:tcW w:w="812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спортивные комплексы и оздоровительные центры на сегодняшний день пользуются большой популярностью среди людей, что делает этот бизнес привлекательным </w:t>
            </w:r>
            <w:r w:rsidRPr="00A41E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многих инвесторов.</w:t>
            </w:r>
            <w:bookmarkStart w:id="0" w:name="_GoBack"/>
            <w:bookmarkEnd w:id="0"/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расположен в </w:t>
            </w:r>
            <w:proofErr w:type="spellStart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>гурдиноУсольского</w:t>
            </w:r>
            <w:proofErr w:type="spellEnd"/>
            <w:r w:rsidRPr="00A41E3C">
              <w:rPr>
                <w:rFonts w:ascii="Times New Roman" w:hAnsi="Times New Roman" w:cs="Times New Roman"/>
                <w:sz w:val="20"/>
                <w:szCs w:val="20"/>
              </w:rPr>
              <w:t xml:space="preserve"> района. </w:t>
            </w:r>
          </w:p>
          <w:p w:rsidR="00C65F4B" w:rsidRPr="00A41E3C" w:rsidRDefault="00C65F4B" w:rsidP="007D34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6" w:type="pct"/>
            <w:shd w:val="clear" w:color="auto" w:fill="auto"/>
          </w:tcPr>
          <w:p w:rsidR="00C65F4B" w:rsidRPr="00C73359" w:rsidRDefault="00C65F4B" w:rsidP="007D344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359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объекты, жилые корпуса</w:t>
            </w:r>
          </w:p>
        </w:tc>
        <w:tc>
          <w:tcPr>
            <w:tcW w:w="31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Есть</w:t>
            </w: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Наличие электроснабжения (солнечная батарея), транспортной развязки.</w:t>
            </w:r>
          </w:p>
        </w:tc>
      </w:tr>
      <w:tr w:rsidR="00C65F4B" w:rsidRPr="0085177F" w:rsidTr="007C654A">
        <w:trPr>
          <w:trHeight w:val="2965"/>
        </w:trPr>
        <w:tc>
          <w:tcPr>
            <w:tcW w:w="181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653" w:type="pct"/>
            <w:shd w:val="clear" w:color="auto" w:fill="auto"/>
          </w:tcPr>
          <w:p w:rsidR="00C65F4B" w:rsidRPr="00A41E3C" w:rsidRDefault="000658A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8AB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</w:t>
            </w:r>
            <w:proofErr w:type="spellStart"/>
            <w:r w:rsidRPr="000658AB">
              <w:rPr>
                <w:rFonts w:ascii="Times New Roman" w:hAnsi="Times New Roman" w:cs="Times New Roman"/>
                <w:sz w:val="20"/>
                <w:szCs w:val="20"/>
              </w:rPr>
              <w:t>логистический</w:t>
            </w:r>
            <w:proofErr w:type="spellEnd"/>
            <w:r w:rsidRPr="000658AB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</w:t>
            </w:r>
          </w:p>
        </w:tc>
        <w:tc>
          <w:tcPr>
            <w:tcW w:w="74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комплекс для о</w:t>
            </w:r>
            <w:r w:rsidRPr="008452F6">
              <w:rPr>
                <w:rFonts w:ascii="Times New Roman" w:hAnsi="Times New Roman" w:cs="Times New Roman"/>
                <w:sz w:val="20"/>
                <w:szCs w:val="20"/>
              </w:rPr>
              <w:t>казани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452F6">
              <w:rPr>
                <w:rFonts w:ascii="Times New Roman" w:hAnsi="Times New Roman" w:cs="Times New Roman"/>
                <w:sz w:val="20"/>
                <w:szCs w:val="20"/>
              </w:rPr>
              <w:t xml:space="preserve"> услуг складирования, погрузки / разгрузки, сортировки, транспортной упаковки, учета товародвижения, в том числе для организации товародвижения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Красновишерский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Чердынский МО.</w:t>
            </w:r>
          </w:p>
        </w:tc>
        <w:tc>
          <w:tcPr>
            <w:tcW w:w="812" w:type="pct"/>
            <w:shd w:val="clear" w:color="auto" w:fill="auto"/>
          </w:tcPr>
          <w:p w:rsidR="00C65F4B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2F6">
              <w:rPr>
                <w:rFonts w:ascii="Times New Roman" w:hAnsi="Times New Roman" w:cs="Times New Roman"/>
                <w:sz w:val="20"/>
                <w:szCs w:val="20"/>
              </w:rPr>
              <w:t>Развитие модели бизнеса: организация службы доставки грузов малыми партиям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– распределения по территории.</w:t>
            </w:r>
          </w:p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452F6">
              <w:rPr>
                <w:rFonts w:ascii="Times New Roman" w:hAnsi="Times New Roman" w:cs="Times New Roman"/>
                <w:sz w:val="20"/>
                <w:szCs w:val="20"/>
              </w:rPr>
              <w:t>Организация автоматизированного складского комплекса с производственными помещениями (фасовка, упаковка), зонами спец. режима хранения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shd w:val="clear" w:color="auto" w:fill="auto"/>
          </w:tcPr>
          <w:p w:rsidR="00C65F4B" w:rsidRPr="008452F6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</w:t>
            </w:r>
            <w:r w:rsidRPr="008452F6">
              <w:rPr>
                <w:rFonts w:ascii="Times New Roman" w:hAnsi="Times New Roman" w:cs="Times New Roman"/>
                <w:sz w:val="20"/>
                <w:szCs w:val="20"/>
              </w:rPr>
              <w:t>лощадью 90 тыс. м.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.; быстровозводимые конструкции.</w:t>
            </w:r>
          </w:p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Есть</w:t>
            </w:r>
          </w:p>
        </w:tc>
        <w:tc>
          <w:tcPr>
            <w:tcW w:w="765" w:type="pct"/>
            <w:shd w:val="clear" w:color="auto" w:fill="auto"/>
          </w:tcPr>
          <w:p w:rsidR="00C65F4B" w:rsidRPr="004E30A6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30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Отсутствие коммуникаций</w:t>
            </w:r>
          </w:p>
        </w:tc>
      </w:tr>
      <w:tr w:rsidR="00C65F4B" w:rsidRPr="0085177F" w:rsidTr="007C654A">
        <w:tc>
          <w:tcPr>
            <w:tcW w:w="181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65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 грузовой и спецтехники</w:t>
            </w:r>
          </w:p>
        </w:tc>
        <w:tc>
          <w:tcPr>
            <w:tcW w:w="743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Технологичная с</w:t>
            </w:r>
            <w:r w:rsidRPr="00482ADD">
              <w:rPr>
                <w:rFonts w:ascii="Times New Roman" w:hAnsi="Times New Roman" w:cs="Times New Roman"/>
                <w:sz w:val="20"/>
                <w:szCs w:val="20"/>
              </w:rPr>
              <w:t>пециализированн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82ADD">
              <w:rPr>
                <w:rFonts w:ascii="Times New Roman" w:hAnsi="Times New Roman" w:cs="Times New Roman"/>
                <w:sz w:val="20"/>
                <w:szCs w:val="20"/>
              </w:rPr>
              <w:t xml:space="preserve"> станци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82ADD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обслуживания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 </w:t>
            </w:r>
            <w:r w:rsidRPr="00482ADD">
              <w:rPr>
                <w:rFonts w:ascii="Times New Roman" w:hAnsi="Times New Roman" w:cs="Times New Roman"/>
                <w:sz w:val="20"/>
                <w:szCs w:val="20"/>
              </w:rPr>
              <w:t xml:space="preserve">для местной спецтехники и транзитного грузового транспорта на </w:t>
            </w:r>
            <w:proofErr w:type="spellStart"/>
            <w:r w:rsidRPr="00482ADD">
              <w:rPr>
                <w:rFonts w:ascii="Times New Roman" w:hAnsi="Times New Roman" w:cs="Times New Roman"/>
                <w:sz w:val="20"/>
                <w:szCs w:val="20"/>
              </w:rPr>
              <w:t>Соликамск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 w:rsidRPr="00482AD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расновишерский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Чердынский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МО.</w:t>
            </w:r>
          </w:p>
        </w:tc>
        <w:tc>
          <w:tcPr>
            <w:tcW w:w="76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технического обслуживания </w:t>
            </w:r>
          </w:p>
        </w:tc>
        <w:tc>
          <w:tcPr>
            <w:tcW w:w="766" w:type="pct"/>
            <w:shd w:val="clear" w:color="auto" w:fill="auto"/>
          </w:tcPr>
          <w:p w:rsidR="00C65F4B" w:rsidRDefault="00C65F4B" w:rsidP="007D344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2ADD">
              <w:rPr>
                <w:rFonts w:ascii="Times New Roman" w:hAnsi="Times New Roman" w:cs="Times New Roman"/>
                <w:sz w:val="20"/>
                <w:szCs w:val="20"/>
              </w:rPr>
              <w:t xml:space="preserve">Объект включает СТО на 12 постов для большегрузного подвижного состава и спецтехники с собственным административно-бытовым комплексом (в том числе, магазин продуктов питания, </w:t>
            </w:r>
            <w:proofErr w:type="spellStart"/>
            <w:r w:rsidRPr="00482ADD">
              <w:rPr>
                <w:rFonts w:ascii="Times New Roman" w:hAnsi="Times New Roman" w:cs="Times New Roman"/>
                <w:sz w:val="20"/>
                <w:szCs w:val="20"/>
              </w:rPr>
              <w:t>автокомпонентов</w:t>
            </w:r>
            <w:proofErr w:type="spellEnd"/>
            <w:r w:rsidRPr="00482ADD">
              <w:rPr>
                <w:rFonts w:ascii="Times New Roman" w:hAnsi="Times New Roman" w:cs="Times New Roman"/>
                <w:sz w:val="20"/>
                <w:szCs w:val="20"/>
              </w:rPr>
              <w:t xml:space="preserve">, пункт общественного питания и общественный </w:t>
            </w:r>
            <w:proofErr w:type="gramEnd"/>
          </w:p>
          <w:p w:rsidR="00C65F4B" w:rsidRPr="00862FCA" w:rsidRDefault="00C65F4B" w:rsidP="007D3445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82ADD">
              <w:rPr>
                <w:rFonts w:ascii="Times New Roman" w:hAnsi="Times New Roman" w:cs="Times New Roman"/>
                <w:sz w:val="20"/>
                <w:szCs w:val="20"/>
              </w:rPr>
              <w:t>туале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т, зона прачечной и зона отдыха).</w:t>
            </w:r>
          </w:p>
        </w:tc>
        <w:tc>
          <w:tcPr>
            <w:tcW w:w="315" w:type="pct"/>
            <w:shd w:val="clear" w:color="auto" w:fill="auto"/>
          </w:tcPr>
          <w:p w:rsidR="00C65F4B" w:rsidRPr="00A41E3C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41E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Есть</w:t>
            </w:r>
          </w:p>
        </w:tc>
        <w:tc>
          <w:tcPr>
            <w:tcW w:w="765" w:type="pct"/>
            <w:shd w:val="clear" w:color="auto" w:fill="auto"/>
          </w:tcPr>
          <w:p w:rsidR="00C65F4B" w:rsidRPr="00FE7F75" w:rsidRDefault="00C65F4B" w:rsidP="007D344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E7F7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Отсутствие коммуникаций</w:t>
            </w:r>
          </w:p>
        </w:tc>
      </w:tr>
    </w:tbl>
    <w:p w:rsidR="00280FE9" w:rsidRDefault="00280FE9" w:rsidP="00280FE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FE9" w:rsidRDefault="00280FE9" w:rsidP="00280FE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FC7" w:rsidRDefault="00DB2806"/>
    <w:sectPr w:rsidR="00865FC7" w:rsidSect="00280FE9">
      <w:pgSz w:w="16838" w:h="11906" w:orient="landscape"/>
      <w:pgMar w:top="567" w:right="138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4C79"/>
    <w:rsid w:val="000658AB"/>
    <w:rsid w:val="001860A0"/>
    <w:rsid w:val="00280FE9"/>
    <w:rsid w:val="00465F4F"/>
    <w:rsid w:val="00510823"/>
    <w:rsid w:val="007B51AA"/>
    <w:rsid w:val="007C654A"/>
    <w:rsid w:val="009114C1"/>
    <w:rsid w:val="0093144C"/>
    <w:rsid w:val="009C68F9"/>
    <w:rsid w:val="00AD18B1"/>
    <w:rsid w:val="00B22CEF"/>
    <w:rsid w:val="00C65F4B"/>
    <w:rsid w:val="00DB2806"/>
    <w:rsid w:val="00F2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7156</Characters>
  <Application>Microsoft Office Word</Application>
  <DocSecurity>0</DocSecurity>
  <Lines>59</Lines>
  <Paragraphs>16</Paragraphs>
  <ScaleCrop>false</ScaleCrop>
  <Company>MultiDVD Team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Елькина Юлия Александровна</dc:creator>
  <cp:lastModifiedBy>1</cp:lastModifiedBy>
  <cp:revision>2</cp:revision>
  <dcterms:created xsi:type="dcterms:W3CDTF">2024-06-03T08:53:00Z</dcterms:created>
  <dcterms:modified xsi:type="dcterms:W3CDTF">2024-06-03T08:53:00Z</dcterms:modified>
</cp:coreProperties>
</file>