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65" w:rsidRPr="004E1AEE" w:rsidRDefault="00705865" w:rsidP="00705865">
      <w:pPr>
        <w:spacing w:line="360" w:lineRule="exact"/>
        <w:jc w:val="center"/>
        <w:rPr>
          <w:b/>
          <w:spacing w:val="16"/>
          <w:sz w:val="28"/>
          <w:szCs w:val="28"/>
        </w:rPr>
      </w:pPr>
      <w:bookmarkStart w:id="0" w:name="_GoBack"/>
      <w:r>
        <w:rPr>
          <w:b/>
          <w:spacing w:val="16"/>
          <w:sz w:val="28"/>
          <w:szCs w:val="28"/>
        </w:rPr>
        <w:t>Проект</w:t>
      </w:r>
    </w:p>
    <w:p w:rsidR="00705865" w:rsidRPr="004E1AEE" w:rsidRDefault="00705865" w:rsidP="00705865">
      <w:pPr>
        <w:spacing w:line="360" w:lineRule="exact"/>
        <w:jc w:val="center"/>
        <w:rPr>
          <w:b/>
          <w:spacing w:val="16"/>
          <w:sz w:val="28"/>
          <w:szCs w:val="28"/>
        </w:rPr>
      </w:pPr>
      <w:r w:rsidRPr="004E1AEE">
        <w:rPr>
          <w:b/>
          <w:spacing w:val="16"/>
          <w:sz w:val="28"/>
          <w:szCs w:val="28"/>
        </w:rPr>
        <w:t>ПРОГРАММ</w:t>
      </w:r>
      <w:r>
        <w:rPr>
          <w:b/>
          <w:spacing w:val="16"/>
          <w:sz w:val="28"/>
          <w:szCs w:val="28"/>
        </w:rPr>
        <w:t>Ы</w:t>
      </w:r>
    </w:p>
    <w:p w:rsidR="00705865" w:rsidRPr="004E1AEE" w:rsidRDefault="00705865" w:rsidP="00705865">
      <w:pPr>
        <w:spacing w:line="360" w:lineRule="exact"/>
        <w:jc w:val="center"/>
        <w:rPr>
          <w:b/>
          <w:spacing w:val="16"/>
          <w:sz w:val="28"/>
          <w:szCs w:val="28"/>
        </w:rPr>
      </w:pPr>
      <w:r w:rsidRPr="004E1AEE">
        <w:rPr>
          <w:b/>
          <w:spacing w:val="16"/>
          <w:sz w:val="28"/>
          <w:szCs w:val="28"/>
        </w:rPr>
        <w:t xml:space="preserve">профилактики рисков причинения вреда (ущерба) </w:t>
      </w:r>
    </w:p>
    <w:p w:rsidR="00705865" w:rsidRPr="004E1AEE" w:rsidRDefault="00705865" w:rsidP="00705865">
      <w:pPr>
        <w:spacing w:line="360" w:lineRule="exact"/>
        <w:jc w:val="center"/>
        <w:rPr>
          <w:b/>
          <w:spacing w:val="16"/>
          <w:sz w:val="28"/>
          <w:szCs w:val="28"/>
        </w:rPr>
      </w:pPr>
      <w:r w:rsidRPr="004E1AEE">
        <w:rPr>
          <w:b/>
          <w:spacing w:val="16"/>
          <w:sz w:val="28"/>
          <w:szCs w:val="28"/>
        </w:rPr>
        <w:t xml:space="preserve">охраняемым законом ценностям при осуществлении </w:t>
      </w:r>
    </w:p>
    <w:p w:rsidR="00705865" w:rsidRPr="004E1AEE" w:rsidRDefault="00705865" w:rsidP="00705865">
      <w:pPr>
        <w:spacing w:line="360" w:lineRule="exact"/>
        <w:jc w:val="center"/>
        <w:rPr>
          <w:b/>
          <w:spacing w:val="16"/>
          <w:sz w:val="28"/>
          <w:szCs w:val="28"/>
        </w:rPr>
      </w:pPr>
      <w:r w:rsidRPr="004E1AEE">
        <w:rPr>
          <w:b/>
          <w:spacing w:val="16"/>
          <w:sz w:val="28"/>
          <w:szCs w:val="28"/>
        </w:rPr>
        <w:t xml:space="preserve">муниципального лесного контроля на территории </w:t>
      </w:r>
    </w:p>
    <w:p w:rsidR="00705865" w:rsidRPr="004E1AEE" w:rsidRDefault="00705865" w:rsidP="00705865">
      <w:pPr>
        <w:spacing w:line="360" w:lineRule="exact"/>
        <w:jc w:val="center"/>
        <w:rPr>
          <w:b/>
          <w:spacing w:val="16"/>
          <w:sz w:val="28"/>
          <w:szCs w:val="28"/>
        </w:rPr>
      </w:pPr>
      <w:r w:rsidRPr="004E1AEE">
        <w:rPr>
          <w:b/>
          <w:spacing w:val="16"/>
          <w:sz w:val="28"/>
          <w:szCs w:val="28"/>
        </w:rPr>
        <w:t>муниципального образования «Город Березники» Пермского края на 2024 год</w:t>
      </w:r>
    </w:p>
    <w:bookmarkEnd w:id="0"/>
    <w:p w:rsidR="00705865" w:rsidRPr="004E1AEE" w:rsidRDefault="00705865" w:rsidP="00705865">
      <w:pPr>
        <w:spacing w:line="360" w:lineRule="exact"/>
        <w:jc w:val="center"/>
        <w:rPr>
          <w:b/>
          <w:spacing w:val="16"/>
          <w:sz w:val="28"/>
          <w:szCs w:val="28"/>
        </w:rPr>
      </w:pPr>
    </w:p>
    <w:p w:rsidR="00705865" w:rsidRPr="004E1AEE" w:rsidRDefault="00705865" w:rsidP="00705865">
      <w:pPr>
        <w:spacing w:line="360" w:lineRule="exact"/>
        <w:ind w:firstLine="709"/>
        <w:jc w:val="center"/>
        <w:rPr>
          <w:b/>
          <w:spacing w:val="16"/>
          <w:sz w:val="28"/>
          <w:szCs w:val="28"/>
        </w:rPr>
      </w:pPr>
      <w:proofErr w:type="spellStart"/>
      <w:r w:rsidRPr="004E1AEE">
        <w:rPr>
          <w:b/>
          <w:spacing w:val="16"/>
          <w:sz w:val="28"/>
          <w:szCs w:val="28"/>
        </w:rPr>
        <w:t>I.Анализ</w:t>
      </w:r>
      <w:proofErr w:type="spellEnd"/>
      <w:r w:rsidRPr="004E1AEE">
        <w:rPr>
          <w:b/>
          <w:spacing w:val="16"/>
          <w:sz w:val="28"/>
          <w:szCs w:val="28"/>
        </w:rPr>
        <w:t xml:space="preserve"> текущего состояния осуществления вида контроля, описание текущего уровня развития профилактической деятельности контрольного органа, </w:t>
      </w:r>
    </w:p>
    <w:p w:rsidR="00705865" w:rsidRPr="004E1AEE" w:rsidRDefault="00705865" w:rsidP="00705865">
      <w:pPr>
        <w:spacing w:line="360" w:lineRule="exact"/>
        <w:ind w:firstLine="709"/>
        <w:jc w:val="center"/>
        <w:rPr>
          <w:b/>
          <w:spacing w:val="16"/>
          <w:sz w:val="28"/>
          <w:szCs w:val="28"/>
        </w:rPr>
      </w:pPr>
      <w:r w:rsidRPr="004E1AEE">
        <w:rPr>
          <w:b/>
          <w:spacing w:val="16"/>
          <w:sz w:val="28"/>
          <w:szCs w:val="28"/>
        </w:rPr>
        <w:t>характеристика проблем, на решение которых направлена 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«Город Березники» Пермского края на 2024 год</w:t>
      </w:r>
    </w:p>
    <w:p w:rsidR="00705865" w:rsidRPr="004E1AEE" w:rsidRDefault="00705865" w:rsidP="00705865">
      <w:pPr>
        <w:spacing w:line="360" w:lineRule="exact"/>
        <w:ind w:firstLine="709"/>
        <w:jc w:val="center"/>
        <w:rPr>
          <w:b/>
          <w:spacing w:val="16"/>
          <w:sz w:val="28"/>
          <w:szCs w:val="28"/>
        </w:rPr>
      </w:pPr>
    </w:p>
    <w:p w:rsidR="00705865" w:rsidRPr="004E1AEE" w:rsidRDefault="00705865" w:rsidP="00705865">
      <w:pPr>
        <w:spacing w:line="360" w:lineRule="exact"/>
        <w:ind w:firstLine="709"/>
        <w:jc w:val="both"/>
        <w:rPr>
          <w:spacing w:val="16"/>
          <w:sz w:val="28"/>
          <w:szCs w:val="28"/>
        </w:rPr>
      </w:pPr>
      <w:proofErr w:type="gramStart"/>
      <w:r w:rsidRPr="004E1AEE">
        <w:rPr>
          <w:spacing w:val="16"/>
          <w:sz w:val="28"/>
          <w:szCs w:val="28"/>
        </w:rPr>
        <w:t>1.1.Настоящая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«Город Березники» Пермского края на 2024 год (далее –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 Правилами разработки                  и утверждения контрольными</w:t>
      </w:r>
      <w:proofErr w:type="gramEnd"/>
      <w:r w:rsidRPr="004E1AEE">
        <w:rPr>
          <w:spacing w:val="16"/>
          <w:sz w:val="28"/>
          <w:szCs w:val="28"/>
        </w:rPr>
        <w:t xml:space="preserve"> (</w:t>
      </w:r>
      <w:proofErr w:type="gramStart"/>
      <w:r w:rsidRPr="004E1AEE">
        <w:rPr>
          <w:spacing w:val="16"/>
          <w:sz w:val="28"/>
          <w:szCs w:val="28"/>
        </w:rPr>
        <w:t xml:space="preserve">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пунктом 2.4 раздела II Положения о муниципальном лесном контроле на территории муниципального образования «Город Березники» Пермского края, утвержденного решением </w:t>
      </w:r>
      <w:proofErr w:type="spellStart"/>
      <w:r w:rsidRPr="004E1AEE">
        <w:rPr>
          <w:spacing w:val="16"/>
          <w:sz w:val="28"/>
          <w:szCs w:val="28"/>
        </w:rPr>
        <w:t>Березниковской</w:t>
      </w:r>
      <w:proofErr w:type="spellEnd"/>
      <w:r w:rsidRPr="004E1AEE">
        <w:rPr>
          <w:spacing w:val="16"/>
          <w:sz w:val="28"/>
          <w:szCs w:val="28"/>
        </w:rPr>
        <w:t xml:space="preserve"> городской Думы                          от 15.11.2021 № 197 (далее – Положение о муниципальном лесном контроле), и предусматривает комплекс мероприятий                                  по профилактике рисков причинения вреда (ущерба</w:t>
      </w:r>
      <w:proofErr w:type="gramEnd"/>
      <w:r w:rsidRPr="004E1AEE">
        <w:rPr>
          <w:spacing w:val="16"/>
          <w:sz w:val="28"/>
          <w:szCs w:val="28"/>
        </w:rPr>
        <w:t>) охраняемым законом ценностям при осуществлении муниципального лесного контроля на территории муниципального образования «Город Березники» Пермского края на 2024 год (далее соответственно – муниципальный лесной контроль, муниципальное образование).</w:t>
      </w:r>
    </w:p>
    <w:p w:rsidR="00705865" w:rsidRPr="004E1AEE" w:rsidRDefault="00705865" w:rsidP="00705865">
      <w:pPr>
        <w:spacing w:line="360" w:lineRule="exact"/>
        <w:ind w:firstLine="709"/>
        <w:jc w:val="both"/>
        <w:rPr>
          <w:spacing w:val="16"/>
          <w:sz w:val="28"/>
          <w:szCs w:val="28"/>
        </w:rPr>
      </w:pPr>
      <w:r w:rsidRPr="004E1AEE">
        <w:rPr>
          <w:spacing w:val="16"/>
          <w:sz w:val="28"/>
          <w:szCs w:val="28"/>
        </w:rPr>
        <w:t xml:space="preserve">1.2.Органом, уполномоченным на проведение мероприятий                  по профилактике рисков причинения вреда (ущерба) охраняемым законом ценностям при осуществлении муниципального лесного </w:t>
      </w:r>
      <w:r w:rsidRPr="004E1AEE">
        <w:rPr>
          <w:spacing w:val="16"/>
          <w:sz w:val="28"/>
          <w:szCs w:val="28"/>
        </w:rPr>
        <w:lastRenderedPageBreak/>
        <w:t>контроля на территории муниципального образования, является Администрация города Березники в лице Управления по охране окружающей среды и природопользованию администрации города Березники (далее – Управление).</w:t>
      </w:r>
    </w:p>
    <w:p w:rsidR="00705865" w:rsidRPr="004E1AEE" w:rsidRDefault="00705865" w:rsidP="00705865">
      <w:pPr>
        <w:spacing w:line="360" w:lineRule="exact"/>
        <w:ind w:firstLine="709"/>
        <w:jc w:val="both"/>
        <w:rPr>
          <w:spacing w:val="16"/>
          <w:sz w:val="28"/>
          <w:szCs w:val="28"/>
        </w:rPr>
      </w:pPr>
      <w:r w:rsidRPr="004E1AEE">
        <w:rPr>
          <w:spacing w:val="16"/>
          <w:sz w:val="28"/>
          <w:szCs w:val="28"/>
        </w:rPr>
        <w:t xml:space="preserve">1.3.При осуществлении муниципального лесного контроля Управление осуществляет контроль за соблюдением обязательных требований </w:t>
      </w:r>
      <w:proofErr w:type="gramStart"/>
      <w:r w:rsidRPr="004E1AEE">
        <w:rPr>
          <w:spacing w:val="16"/>
          <w:sz w:val="28"/>
          <w:szCs w:val="28"/>
        </w:rPr>
        <w:t>к</w:t>
      </w:r>
      <w:proofErr w:type="gramEnd"/>
      <w:r w:rsidRPr="004E1AEE">
        <w:rPr>
          <w:spacing w:val="16"/>
          <w:sz w:val="28"/>
          <w:szCs w:val="28"/>
        </w:rPr>
        <w:t>:</w:t>
      </w:r>
    </w:p>
    <w:p w:rsidR="00705865" w:rsidRPr="004E1AEE" w:rsidRDefault="00705865" w:rsidP="00705865">
      <w:pPr>
        <w:spacing w:line="360" w:lineRule="exact"/>
        <w:ind w:firstLine="709"/>
        <w:jc w:val="both"/>
        <w:rPr>
          <w:spacing w:val="16"/>
          <w:sz w:val="28"/>
          <w:szCs w:val="28"/>
        </w:rPr>
      </w:pPr>
      <w:r w:rsidRPr="004E1AEE">
        <w:rPr>
          <w:spacing w:val="16"/>
          <w:sz w:val="28"/>
          <w:szCs w:val="28"/>
        </w:rPr>
        <w:t>1.3.1.видам разрешенного использования леса, определяемым                в соответствии со статьей 25 Лесного кодекса Российской Федерации (далее – Лесной кодекс);</w:t>
      </w:r>
    </w:p>
    <w:p w:rsidR="00705865" w:rsidRPr="004E1AEE" w:rsidRDefault="00705865" w:rsidP="00705865">
      <w:pPr>
        <w:spacing w:line="360" w:lineRule="exact"/>
        <w:ind w:firstLine="709"/>
        <w:jc w:val="both"/>
        <w:rPr>
          <w:spacing w:val="16"/>
          <w:sz w:val="28"/>
          <w:szCs w:val="28"/>
        </w:rPr>
      </w:pPr>
      <w:r w:rsidRPr="004E1AEE">
        <w:rPr>
          <w:spacing w:val="16"/>
          <w:sz w:val="28"/>
          <w:szCs w:val="28"/>
        </w:rPr>
        <w:t>1.3.2.возрастам рубок, расчетной лесосеке, срокам использования леса и другим параметрам его разрешенного использования;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1.3.3.ограничениям использования леса в соответствии                         со статьей 27 Лесного кодекса;</w:t>
      </w:r>
    </w:p>
    <w:p w:rsidR="00705865" w:rsidRPr="004E1AEE" w:rsidRDefault="00705865" w:rsidP="00705865">
      <w:pPr>
        <w:spacing w:line="360" w:lineRule="exact"/>
        <w:ind w:firstLine="709"/>
        <w:jc w:val="both"/>
        <w:rPr>
          <w:spacing w:val="16"/>
          <w:sz w:val="28"/>
          <w:szCs w:val="28"/>
        </w:rPr>
      </w:pPr>
      <w:r w:rsidRPr="004E1AEE">
        <w:rPr>
          <w:spacing w:val="16"/>
          <w:sz w:val="28"/>
          <w:szCs w:val="28"/>
        </w:rPr>
        <w:t>1.3.4.охране, защите, воспроизводству леса.</w:t>
      </w:r>
    </w:p>
    <w:p w:rsidR="00705865" w:rsidRPr="004E1AEE" w:rsidRDefault="00705865" w:rsidP="00705865">
      <w:pPr>
        <w:spacing w:line="360" w:lineRule="exact"/>
        <w:ind w:firstLine="709"/>
        <w:jc w:val="both"/>
        <w:rPr>
          <w:spacing w:val="16"/>
          <w:sz w:val="28"/>
          <w:szCs w:val="28"/>
        </w:rPr>
      </w:pPr>
      <w:r w:rsidRPr="004E1AEE">
        <w:rPr>
          <w:spacing w:val="16"/>
          <w:sz w:val="28"/>
          <w:szCs w:val="28"/>
        </w:rPr>
        <w:t>1.4.Объектами муниципального лесного контроля являются: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1.4.1.деятельность,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собственности муниципального образования, и лесоразведению в них;</w:t>
      </w:r>
    </w:p>
    <w:p w:rsidR="00705865" w:rsidRPr="004E1AEE" w:rsidRDefault="00705865" w:rsidP="00705865">
      <w:pPr>
        <w:spacing w:line="360" w:lineRule="exact"/>
        <w:ind w:firstLine="709"/>
        <w:jc w:val="both"/>
        <w:rPr>
          <w:spacing w:val="16"/>
          <w:sz w:val="28"/>
          <w:szCs w:val="28"/>
        </w:rPr>
      </w:pPr>
      <w:r w:rsidRPr="004E1AEE">
        <w:rPr>
          <w:spacing w:val="16"/>
          <w:sz w:val="28"/>
          <w:szCs w:val="28"/>
        </w:rPr>
        <w:t>1.4.2.производственные объекты:</w:t>
      </w:r>
    </w:p>
    <w:p w:rsidR="00705865" w:rsidRPr="004E1AEE" w:rsidRDefault="00705865" w:rsidP="00705865">
      <w:pPr>
        <w:spacing w:line="360" w:lineRule="exact"/>
        <w:ind w:firstLine="709"/>
        <w:jc w:val="both"/>
        <w:rPr>
          <w:spacing w:val="16"/>
          <w:sz w:val="28"/>
          <w:szCs w:val="28"/>
        </w:rPr>
      </w:pPr>
      <w:r w:rsidRPr="004E1AEE">
        <w:rPr>
          <w:spacing w:val="16"/>
          <w:sz w:val="28"/>
          <w:szCs w:val="28"/>
        </w:rPr>
        <w:t>а</w:t>
      </w:r>
      <w:proofErr w:type="gramStart"/>
      <w:r w:rsidRPr="004E1AEE">
        <w:rPr>
          <w:spacing w:val="16"/>
          <w:sz w:val="28"/>
          <w:szCs w:val="28"/>
        </w:rPr>
        <w:t>)л</w:t>
      </w:r>
      <w:proofErr w:type="gramEnd"/>
      <w:r w:rsidRPr="004E1AEE">
        <w:rPr>
          <w:spacing w:val="16"/>
          <w:sz w:val="28"/>
          <w:szCs w:val="28"/>
        </w:rPr>
        <w:t>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05865" w:rsidRPr="004E1AEE" w:rsidRDefault="00705865" w:rsidP="00705865">
      <w:pPr>
        <w:spacing w:line="360" w:lineRule="exact"/>
        <w:ind w:firstLine="709"/>
        <w:jc w:val="both"/>
        <w:rPr>
          <w:spacing w:val="16"/>
          <w:sz w:val="28"/>
          <w:szCs w:val="28"/>
        </w:rPr>
      </w:pPr>
      <w:r w:rsidRPr="004E1AEE">
        <w:rPr>
          <w:spacing w:val="16"/>
          <w:sz w:val="28"/>
          <w:szCs w:val="28"/>
        </w:rPr>
        <w:t>б</w:t>
      </w:r>
      <w:proofErr w:type="gramStart"/>
      <w:r w:rsidRPr="004E1AEE">
        <w:rPr>
          <w:spacing w:val="16"/>
          <w:sz w:val="28"/>
          <w:szCs w:val="28"/>
        </w:rPr>
        <w:t>)с</w:t>
      </w:r>
      <w:proofErr w:type="gramEnd"/>
      <w:r w:rsidRPr="004E1AEE">
        <w:rPr>
          <w:spacing w:val="16"/>
          <w:sz w:val="28"/>
          <w:szCs w:val="28"/>
        </w:rPr>
        <w:t>редства предупреждения и тушения лесных пожаров;</w:t>
      </w:r>
    </w:p>
    <w:p w:rsidR="00705865" w:rsidRPr="004E1AEE" w:rsidRDefault="00705865" w:rsidP="00705865">
      <w:pPr>
        <w:spacing w:line="360" w:lineRule="exact"/>
        <w:ind w:firstLine="709"/>
        <w:jc w:val="both"/>
        <w:rPr>
          <w:spacing w:val="16"/>
          <w:sz w:val="28"/>
          <w:szCs w:val="28"/>
        </w:rPr>
      </w:pPr>
      <w:r w:rsidRPr="004E1AEE">
        <w:rPr>
          <w:spacing w:val="16"/>
          <w:sz w:val="28"/>
          <w:szCs w:val="28"/>
        </w:rPr>
        <w:t>в</w:t>
      </w:r>
      <w:proofErr w:type="gramStart"/>
      <w:r w:rsidRPr="004E1AEE">
        <w:rPr>
          <w:spacing w:val="16"/>
          <w:sz w:val="28"/>
          <w:szCs w:val="28"/>
        </w:rPr>
        <w:t>)д</w:t>
      </w:r>
      <w:proofErr w:type="gramEnd"/>
      <w:r w:rsidRPr="004E1AEE">
        <w:rPr>
          <w:spacing w:val="16"/>
          <w:sz w:val="28"/>
          <w:szCs w:val="28"/>
        </w:rPr>
        <w:t>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1.5.Контролируемыми лицами при осуществлении муниципального лесного контроля являются юридические лица, индивидуальные предприниматели, граждане (далее – контролируемые лица).</w:t>
      </w:r>
    </w:p>
    <w:p w:rsidR="00705865" w:rsidRPr="004E1AEE" w:rsidRDefault="00705865" w:rsidP="00705865">
      <w:pPr>
        <w:spacing w:line="360" w:lineRule="exact"/>
        <w:ind w:firstLine="709"/>
        <w:jc w:val="both"/>
        <w:rPr>
          <w:spacing w:val="16"/>
          <w:sz w:val="28"/>
          <w:szCs w:val="28"/>
        </w:rPr>
      </w:pPr>
      <w:r w:rsidRPr="004E1AEE">
        <w:rPr>
          <w:spacing w:val="16"/>
          <w:sz w:val="28"/>
          <w:szCs w:val="28"/>
        </w:rPr>
        <w:t>1.6.В 2023 году в ходе осуществления муниципального лесного контроля контрольные мероприятия в виде внеплановых мероприятий, предусмотренные Положением о муниципальном лесном контроле, не проводились по следующим причинам:</w:t>
      </w:r>
    </w:p>
    <w:p w:rsidR="00705865" w:rsidRPr="004E1AEE" w:rsidRDefault="00705865" w:rsidP="00705865">
      <w:pPr>
        <w:spacing w:line="360" w:lineRule="exact"/>
        <w:ind w:firstLine="709"/>
        <w:jc w:val="both"/>
        <w:rPr>
          <w:spacing w:val="16"/>
          <w:sz w:val="28"/>
          <w:szCs w:val="28"/>
        </w:rPr>
      </w:pPr>
      <w:r w:rsidRPr="004E1AEE">
        <w:rPr>
          <w:spacing w:val="16"/>
          <w:sz w:val="28"/>
          <w:szCs w:val="28"/>
        </w:rPr>
        <w:lastRenderedPageBreak/>
        <w:t>1.6.1.отсутствие оснований для проведения внеплановых контрольных мероприятий, установленных пунктом 3.5 раздела III Положения о муниципальном лесном контроле;</w:t>
      </w:r>
    </w:p>
    <w:p w:rsidR="00705865" w:rsidRPr="004E1AEE" w:rsidRDefault="00705865" w:rsidP="00705865">
      <w:pPr>
        <w:spacing w:line="360" w:lineRule="exact"/>
        <w:ind w:firstLine="709"/>
        <w:jc w:val="both"/>
        <w:rPr>
          <w:spacing w:val="16"/>
          <w:sz w:val="28"/>
          <w:szCs w:val="28"/>
        </w:rPr>
      </w:pPr>
      <w:r w:rsidRPr="004E1AEE">
        <w:rPr>
          <w:spacing w:val="16"/>
          <w:sz w:val="28"/>
          <w:szCs w:val="28"/>
        </w:rPr>
        <w:t>1.6.2.ограничения на основания для проведения внеплановых контрольных мероприятий в 2023 году, установленные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705865" w:rsidRPr="004E1AEE" w:rsidRDefault="00705865" w:rsidP="00705865">
      <w:pPr>
        <w:spacing w:line="360" w:lineRule="exact"/>
        <w:ind w:firstLine="709"/>
        <w:jc w:val="both"/>
        <w:rPr>
          <w:rFonts w:eastAsia="Calibri"/>
          <w:spacing w:val="16"/>
          <w:sz w:val="28"/>
          <w:szCs w:val="28"/>
        </w:rPr>
      </w:pPr>
      <w:r w:rsidRPr="004E1AEE">
        <w:rPr>
          <w:spacing w:val="16"/>
          <w:sz w:val="28"/>
          <w:szCs w:val="28"/>
        </w:rPr>
        <w:t>1.7.В рамках развития и осуществления профилактической деятельности на территории муниципального образования осуществляются следующие мероприятия:</w:t>
      </w:r>
    </w:p>
    <w:p w:rsidR="00705865" w:rsidRPr="004E1AEE" w:rsidRDefault="00705865" w:rsidP="00705865">
      <w:pPr>
        <w:spacing w:line="360" w:lineRule="exact"/>
        <w:ind w:firstLine="709"/>
        <w:jc w:val="both"/>
        <w:rPr>
          <w:spacing w:val="16"/>
          <w:sz w:val="28"/>
          <w:szCs w:val="28"/>
        </w:rPr>
      </w:pPr>
      <w:proofErr w:type="gramStart"/>
      <w:r w:rsidRPr="004E1AEE">
        <w:rPr>
          <w:spacing w:val="16"/>
          <w:sz w:val="28"/>
          <w:szCs w:val="28"/>
        </w:rPr>
        <w:t>1.7.1.поддерживаются в актуальном состоянии и размещаются   на официальном сайте Администрации города Березники                              в информационно-телекоммуникационной сети «Интернет» (далее – официальный сайт Администрации города Березники)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лесного контроля,              а также тексты соответствующих нормативных правовых актов;</w:t>
      </w:r>
      <w:proofErr w:type="gramEnd"/>
    </w:p>
    <w:p w:rsidR="00705865" w:rsidRPr="004E1AEE" w:rsidRDefault="00705865" w:rsidP="00705865">
      <w:pPr>
        <w:spacing w:line="360" w:lineRule="exact"/>
        <w:ind w:firstLine="709"/>
        <w:jc w:val="both"/>
        <w:rPr>
          <w:spacing w:val="16"/>
          <w:sz w:val="28"/>
          <w:szCs w:val="28"/>
        </w:rPr>
      </w:pPr>
      <w:r w:rsidRPr="004E1AEE">
        <w:rPr>
          <w:spacing w:val="16"/>
          <w:sz w:val="28"/>
          <w:szCs w:val="28"/>
        </w:rPr>
        <w:t>1.7.2.поддерживаются в актуальном состоянии и размещаются  на официальном сайте Администрации города Березники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лесного контроля;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1.7.3.осуществляется консультирование по вопросам соблюдения обязательных требований, требований, установленных муниципальными правовыми актами.</w:t>
      </w:r>
    </w:p>
    <w:p w:rsidR="00705865" w:rsidRPr="004E1AEE" w:rsidRDefault="00705865" w:rsidP="00705865">
      <w:pPr>
        <w:spacing w:line="360" w:lineRule="exact"/>
        <w:ind w:firstLine="709"/>
        <w:jc w:val="both"/>
        <w:rPr>
          <w:spacing w:val="16"/>
          <w:sz w:val="28"/>
          <w:szCs w:val="28"/>
        </w:rPr>
      </w:pPr>
      <w:r w:rsidRPr="004E1AEE">
        <w:rPr>
          <w:spacing w:val="16"/>
          <w:sz w:val="28"/>
          <w:szCs w:val="28"/>
        </w:rPr>
        <w:t>1.8.Показатели результативности и эффективности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«Город Березники» Пермского края на 2023 год, утвержденной постановлением администрации города Березники от 09.12.2022               № 01-02-2125, составляют следующие значения: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1.8.1.показатель «полнота информации, размещенной                             на официальном сайте Администрации города Березники,                             в соответствии с требованиями части 3 статьи 46 Федерального закона о контроле» – 100 %;</w:t>
      </w:r>
    </w:p>
    <w:p w:rsidR="00705865" w:rsidRPr="004E1AEE" w:rsidRDefault="00705865" w:rsidP="00705865">
      <w:pPr>
        <w:spacing w:line="360" w:lineRule="exact"/>
        <w:ind w:firstLine="709"/>
        <w:jc w:val="both"/>
        <w:rPr>
          <w:spacing w:val="16"/>
          <w:sz w:val="28"/>
          <w:szCs w:val="28"/>
        </w:rPr>
      </w:pPr>
      <w:r w:rsidRPr="004E1AEE">
        <w:rPr>
          <w:spacing w:val="16"/>
          <w:sz w:val="28"/>
          <w:szCs w:val="28"/>
        </w:rPr>
        <w:t xml:space="preserve">1.8.2.показатель «удовлетворенность контролируемых лиц                        и их представителей консультированием Управления» – в 2023 году </w:t>
      </w:r>
      <w:r w:rsidRPr="004E1AEE">
        <w:rPr>
          <w:spacing w:val="16"/>
          <w:sz w:val="28"/>
          <w:szCs w:val="28"/>
        </w:rPr>
        <w:lastRenderedPageBreak/>
        <w:t>при осуществлении муниципального лесного контроля контролируемые лица и их представители за консультациями по вопросам осуществления муниципального лесного контроля и соблюдения лесного законодательства не обращались;</w:t>
      </w:r>
    </w:p>
    <w:p w:rsidR="00705865" w:rsidRPr="004E1AEE" w:rsidRDefault="00705865" w:rsidP="00705865">
      <w:pPr>
        <w:spacing w:line="360" w:lineRule="exact"/>
        <w:ind w:firstLine="709"/>
        <w:jc w:val="both"/>
        <w:rPr>
          <w:spacing w:val="16"/>
          <w:sz w:val="28"/>
          <w:szCs w:val="28"/>
        </w:rPr>
      </w:pPr>
      <w:r w:rsidRPr="004E1AEE">
        <w:rPr>
          <w:spacing w:val="16"/>
          <w:sz w:val="28"/>
          <w:szCs w:val="28"/>
        </w:rPr>
        <w:t>1.8.3.показатель «выданные предостережения при поступлении сведений о готовящихся нарушениях обязательных требований                  или признаках нарушений обязательных требований» – в 2023 году при осуществлении муниципального лесного контроля основания                  для объявления предостережений, предусмотренные Федеральным законом о контроле, отсутствовали.</w:t>
      </w:r>
    </w:p>
    <w:p w:rsidR="00705865" w:rsidRPr="004E1AEE" w:rsidRDefault="00705865" w:rsidP="00705865">
      <w:pPr>
        <w:spacing w:line="360" w:lineRule="exact"/>
        <w:ind w:firstLine="709"/>
        <w:jc w:val="both"/>
        <w:rPr>
          <w:spacing w:val="16"/>
          <w:sz w:val="28"/>
          <w:szCs w:val="28"/>
        </w:rPr>
      </w:pPr>
      <w:r w:rsidRPr="004E1AEE">
        <w:rPr>
          <w:spacing w:val="16"/>
          <w:sz w:val="28"/>
          <w:szCs w:val="28"/>
        </w:rPr>
        <w:t>1.9.Реализация настоящей Программы направлена                              на профилактику, выявление и предотвращение факторов вредного воздействия на объекты муниципального лесного контроля муниципального образования при осуществлении хозяйственной                  и иной деятельности.</w:t>
      </w:r>
    </w:p>
    <w:p w:rsidR="00705865" w:rsidRPr="004E1AEE" w:rsidRDefault="00705865" w:rsidP="00705865">
      <w:pPr>
        <w:spacing w:line="360" w:lineRule="exact"/>
        <w:ind w:firstLine="709"/>
        <w:jc w:val="both"/>
        <w:rPr>
          <w:spacing w:val="16"/>
          <w:sz w:val="28"/>
          <w:szCs w:val="28"/>
        </w:rPr>
      </w:pPr>
    </w:p>
    <w:p w:rsidR="00705865" w:rsidRPr="004E1AEE" w:rsidRDefault="00705865" w:rsidP="00705865">
      <w:pPr>
        <w:spacing w:line="360" w:lineRule="exact"/>
        <w:ind w:firstLine="709"/>
        <w:jc w:val="center"/>
        <w:rPr>
          <w:b/>
          <w:spacing w:val="16"/>
          <w:sz w:val="28"/>
          <w:szCs w:val="28"/>
        </w:rPr>
      </w:pPr>
      <w:proofErr w:type="spellStart"/>
      <w:r w:rsidRPr="004E1AEE">
        <w:rPr>
          <w:b/>
          <w:spacing w:val="16"/>
          <w:sz w:val="28"/>
          <w:szCs w:val="28"/>
        </w:rPr>
        <w:t>II.Цели</w:t>
      </w:r>
      <w:proofErr w:type="spellEnd"/>
      <w:r w:rsidRPr="004E1AEE">
        <w:rPr>
          <w:b/>
          <w:spacing w:val="16"/>
          <w:sz w:val="28"/>
          <w:szCs w:val="28"/>
        </w:rPr>
        <w:t xml:space="preserve"> и задачи реализации Программы</w:t>
      </w:r>
    </w:p>
    <w:p w:rsidR="00705865" w:rsidRPr="004E1AEE" w:rsidRDefault="00705865" w:rsidP="00705865">
      <w:pPr>
        <w:spacing w:line="360" w:lineRule="exact"/>
        <w:ind w:firstLine="709"/>
        <w:jc w:val="both"/>
        <w:rPr>
          <w:spacing w:val="16"/>
          <w:sz w:val="28"/>
          <w:szCs w:val="28"/>
        </w:rPr>
      </w:pPr>
    </w:p>
    <w:p w:rsidR="00705865" w:rsidRPr="004E1AEE" w:rsidRDefault="00705865" w:rsidP="00705865">
      <w:pPr>
        <w:spacing w:line="360" w:lineRule="exact"/>
        <w:ind w:firstLine="709"/>
        <w:jc w:val="both"/>
        <w:rPr>
          <w:spacing w:val="16"/>
          <w:sz w:val="28"/>
          <w:szCs w:val="28"/>
        </w:rPr>
      </w:pPr>
      <w:r w:rsidRPr="004E1AEE">
        <w:rPr>
          <w:spacing w:val="16"/>
          <w:sz w:val="28"/>
          <w:szCs w:val="28"/>
        </w:rPr>
        <w:t>2.1.Основными целями настоящей Программы являются: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2.1.1.стимулирование добросовестного соблюдения обязательных требований всеми контролируемыми лицами;</w:t>
      </w:r>
    </w:p>
    <w:p w:rsidR="00705865" w:rsidRPr="004E1AEE" w:rsidRDefault="00705865" w:rsidP="00705865">
      <w:pPr>
        <w:spacing w:line="360" w:lineRule="exact"/>
        <w:ind w:firstLine="709"/>
        <w:jc w:val="both"/>
        <w:rPr>
          <w:spacing w:val="16"/>
          <w:sz w:val="28"/>
          <w:szCs w:val="28"/>
        </w:rPr>
      </w:pPr>
      <w:r w:rsidRPr="004E1AEE">
        <w:rPr>
          <w:spacing w:val="16"/>
          <w:sz w:val="28"/>
          <w:szCs w:val="28"/>
        </w:rPr>
        <w:t>2.1.2.устранение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05865" w:rsidRPr="004E1AEE" w:rsidRDefault="00705865" w:rsidP="00705865">
      <w:pPr>
        <w:spacing w:line="360" w:lineRule="exact"/>
        <w:ind w:firstLine="709"/>
        <w:jc w:val="both"/>
        <w:rPr>
          <w:spacing w:val="16"/>
          <w:sz w:val="28"/>
          <w:szCs w:val="28"/>
        </w:rPr>
      </w:pPr>
      <w:r w:rsidRPr="004E1AEE">
        <w:rPr>
          <w:spacing w:val="16"/>
          <w:sz w:val="28"/>
          <w:szCs w:val="28"/>
        </w:rPr>
        <w:t>2.1.3.создание условий для доведения обязательных требований до контролируемых лиц, повышение информированности о способах их соблюдения.</w:t>
      </w:r>
    </w:p>
    <w:p w:rsidR="00705865" w:rsidRPr="004E1AEE" w:rsidRDefault="00705865" w:rsidP="00705865">
      <w:pPr>
        <w:spacing w:line="360" w:lineRule="exact"/>
        <w:ind w:firstLine="709"/>
        <w:jc w:val="both"/>
        <w:rPr>
          <w:spacing w:val="16"/>
          <w:sz w:val="28"/>
          <w:szCs w:val="28"/>
        </w:rPr>
      </w:pPr>
      <w:r w:rsidRPr="004E1AEE">
        <w:rPr>
          <w:spacing w:val="16"/>
          <w:sz w:val="28"/>
          <w:szCs w:val="28"/>
        </w:rPr>
        <w:t>2.2.Проведение профилактических мероприятий, указанных                   в настоящей Программе, направлено на решение следующих задач:</w:t>
      </w:r>
    </w:p>
    <w:p w:rsidR="00705865" w:rsidRPr="004E1AEE" w:rsidRDefault="00705865" w:rsidP="00705865">
      <w:pPr>
        <w:spacing w:line="360" w:lineRule="exact"/>
        <w:ind w:firstLine="709"/>
        <w:jc w:val="both"/>
        <w:rPr>
          <w:spacing w:val="16"/>
          <w:sz w:val="28"/>
          <w:szCs w:val="28"/>
        </w:rPr>
      </w:pPr>
      <w:r w:rsidRPr="004E1AEE">
        <w:rPr>
          <w:spacing w:val="16"/>
          <w:sz w:val="28"/>
          <w:szCs w:val="28"/>
        </w:rPr>
        <w:t xml:space="preserve">2.2.1.создание </w:t>
      </w:r>
      <w:proofErr w:type="gramStart"/>
      <w:r w:rsidRPr="004E1AEE">
        <w:rPr>
          <w:spacing w:val="16"/>
          <w:sz w:val="28"/>
          <w:szCs w:val="28"/>
        </w:rPr>
        <w:t>системы профилактики нарушений рисков причинения</w:t>
      </w:r>
      <w:proofErr w:type="gramEnd"/>
      <w:r w:rsidRPr="004E1AEE">
        <w:rPr>
          <w:spacing w:val="16"/>
          <w:sz w:val="28"/>
          <w:szCs w:val="28"/>
        </w:rPr>
        <w:t xml:space="preserve"> вреда (ущерба) охраняемым законом ценностям;</w:t>
      </w:r>
    </w:p>
    <w:p w:rsidR="00705865" w:rsidRPr="004E1AEE" w:rsidRDefault="00705865" w:rsidP="00705865">
      <w:pPr>
        <w:spacing w:line="360" w:lineRule="exact"/>
        <w:ind w:firstLine="709"/>
        <w:jc w:val="both"/>
        <w:rPr>
          <w:spacing w:val="16"/>
          <w:sz w:val="28"/>
          <w:szCs w:val="28"/>
        </w:rPr>
      </w:pPr>
      <w:r w:rsidRPr="004E1AEE">
        <w:rPr>
          <w:spacing w:val="16"/>
          <w:sz w:val="28"/>
          <w:szCs w:val="28"/>
        </w:rPr>
        <w:t xml:space="preserve">2.2.2.выявление причин, факторов и условий, способствующих нарушениям обязательных требований законодательства, определение способов устранения или снижения </w:t>
      </w:r>
      <w:proofErr w:type="gramStart"/>
      <w:r w:rsidRPr="004E1AEE">
        <w:rPr>
          <w:spacing w:val="16"/>
          <w:sz w:val="28"/>
          <w:szCs w:val="28"/>
        </w:rPr>
        <w:t>рисков возникновения нарушений обязательных требований действующего законодательства Российской Федерации</w:t>
      </w:r>
      <w:proofErr w:type="gramEnd"/>
      <w:r w:rsidRPr="004E1AEE">
        <w:rPr>
          <w:spacing w:val="16"/>
          <w:sz w:val="28"/>
          <w:szCs w:val="28"/>
        </w:rPr>
        <w:t>;</w:t>
      </w:r>
    </w:p>
    <w:p w:rsidR="00705865" w:rsidRPr="004E1AEE" w:rsidRDefault="00705865" w:rsidP="00705865">
      <w:pPr>
        <w:spacing w:line="360" w:lineRule="exact"/>
        <w:ind w:firstLine="709"/>
        <w:jc w:val="both"/>
        <w:rPr>
          <w:spacing w:val="16"/>
          <w:sz w:val="28"/>
          <w:szCs w:val="28"/>
        </w:rPr>
      </w:pPr>
      <w:r w:rsidRPr="004E1AEE">
        <w:rPr>
          <w:spacing w:val="16"/>
          <w:sz w:val="28"/>
          <w:szCs w:val="28"/>
        </w:rPr>
        <w:t>2.2.3.принятие мер по предупреждению нарушений юридическими лицами, индивидуальными предпринимателями                      и гражданами обязательных требований действующего законодательства Российской Федерации;</w:t>
      </w:r>
    </w:p>
    <w:p w:rsidR="00705865" w:rsidRPr="004E1AEE" w:rsidRDefault="00705865" w:rsidP="00705865">
      <w:pPr>
        <w:spacing w:line="360" w:lineRule="exact"/>
        <w:ind w:firstLine="709"/>
        <w:jc w:val="both"/>
        <w:rPr>
          <w:spacing w:val="16"/>
          <w:sz w:val="28"/>
          <w:szCs w:val="28"/>
        </w:rPr>
      </w:pPr>
      <w:r w:rsidRPr="004E1AEE">
        <w:rPr>
          <w:spacing w:val="16"/>
          <w:sz w:val="28"/>
          <w:szCs w:val="28"/>
        </w:rPr>
        <w:lastRenderedPageBreak/>
        <w:t>2.2.4.оценка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05865" w:rsidRPr="004E1AEE" w:rsidRDefault="00705865" w:rsidP="00705865">
      <w:pPr>
        <w:spacing w:line="360" w:lineRule="exact"/>
        <w:ind w:firstLine="709"/>
        <w:jc w:val="both"/>
        <w:rPr>
          <w:spacing w:val="16"/>
          <w:sz w:val="28"/>
          <w:szCs w:val="28"/>
        </w:rPr>
      </w:pPr>
      <w:r w:rsidRPr="004E1AEE">
        <w:rPr>
          <w:spacing w:val="16"/>
          <w:sz w:val="28"/>
          <w:szCs w:val="28"/>
        </w:rPr>
        <w:t>2.2.5.повышение правосознания и правовой культуры сотрудников и руководителей юридических лиц, индивидуальных предпринимателей, граждан, создание мотивации к добросовестному ведению ими хозяйственной деятельности;</w:t>
      </w:r>
    </w:p>
    <w:p w:rsidR="00705865" w:rsidRPr="004E1AEE" w:rsidRDefault="00705865" w:rsidP="00705865">
      <w:pPr>
        <w:spacing w:line="360" w:lineRule="exact"/>
        <w:ind w:firstLine="709"/>
        <w:jc w:val="both"/>
        <w:rPr>
          <w:spacing w:val="16"/>
          <w:sz w:val="28"/>
          <w:szCs w:val="28"/>
        </w:rPr>
      </w:pPr>
      <w:r w:rsidRPr="004E1AEE">
        <w:rPr>
          <w:spacing w:val="16"/>
          <w:sz w:val="28"/>
          <w:szCs w:val="28"/>
        </w:rPr>
        <w:t>2.2.6.оценка состояния подконтрольной среды.</w:t>
      </w:r>
    </w:p>
    <w:p w:rsidR="00705865" w:rsidRPr="004E1AEE" w:rsidRDefault="00705865" w:rsidP="00705865">
      <w:pPr>
        <w:spacing w:line="360" w:lineRule="exact"/>
        <w:ind w:firstLine="709"/>
        <w:jc w:val="both"/>
        <w:rPr>
          <w:spacing w:val="16"/>
          <w:sz w:val="28"/>
          <w:szCs w:val="28"/>
        </w:rPr>
      </w:pPr>
    </w:p>
    <w:p w:rsidR="00705865" w:rsidRPr="004E1AEE" w:rsidRDefault="00705865" w:rsidP="00705865">
      <w:pPr>
        <w:spacing w:line="360" w:lineRule="exact"/>
        <w:ind w:firstLine="709"/>
        <w:jc w:val="center"/>
        <w:rPr>
          <w:b/>
          <w:spacing w:val="16"/>
          <w:sz w:val="28"/>
          <w:szCs w:val="28"/>
        </w:rPr>
      </w:pPr>
      <w:proofErr w:type="spellStart"/>
      <w:r w:rsidRPr="004E1AEE">
        <w:rPr>
          <w:b/>
          <w:spacing w:val="16"/>
          <w:sz w:val="28"/>
          <w:szCs w:val="28"/>
        </w:rPr>
        <w:t>III.Перечень</w:t>
      </w:r>
      <w:proofErr w:type="spellEnd"/>
      <w:r w:rsidRPr="004E1AEE">
        <w:rPr>
          <w:b/>
          <w:spacing w:val="16"/>
          <w:sz w:val="28"/>
          <w:szCs w:val="28"/>
        </w:rPr>
        <w:t xml:space="preserve"> профилактических мероприятий, </w:t>
      </w:r>
    </w:p>
    <w:p w:rsidR="00705865" w:rsidRPr="004E1AEE" w:rsidRDefault="00705865" w:rsidP="00705865">
      <w:pPr>
        <w:spacing w:line="360" w:lineRule="exact"/>
        <w:ind w:firstLine="709"/>
        <w:jc w:val="center"/>
        <w:rPr>
          <w:b/>
          <w:spacing w:val="16"/>
          <w:sz w:val="28"/>
          <w:szCs w:val="28"/>
        </w:rPr>
      </w:pPr>
      <w:r w:rsidRPr="004E1AEE">
        <w:rPr>
          <w:b/>
          <w:spacing w:val="16"/>
          <w:sz w:val="28"/>
          <w:szCs w:val="28"/>
        </w:rPr>
        <w:t>сроки (периодичность) их проведения</w:t>
      </w:r>
    </w:p>
    <w:p w:rsidR="00705865" w:rsidRPr="004E1AEE" w:rsidRDefault="00705865" w:rsidP="00705865">
      <w:pPr>
        <w:spacing w:line="360" w:lineRule="exact"/>
        <w:ind w:firstLine="709"/>
        <w:jc w:val="center"/>
        <w:rPr>
          <w:b/>
          <w:spacing w:val="16"/>
          <w:sz w:val="28"/>
          <w:szCs w:val="28"/>
        </w:rPr>
      </w:pPr>
    </w:p>
    <w:p w:rsidR="00705865" w:rsidRPr="004E1AEE" w:rsidRDefault="00705865" w:rsidP="00705865">
      <w:pPr>
        <w:autoSpaceDE w:val="0"/>
        <w:autoSpaceDN w:val="0"/>
        <w:adjustRightInd w:val="0"/>
        <w:spacing w:line="360" w:lineRule="exact"/>
        <w:ind w:firstLine="709"/>
        <w:jc w:val="both"/>
        <w:rPr>
          <w:bCs/>
          <w:spacing w:val="16"/>
          <w:sz w:val="28"/>
          <w:szCs w:val="28"/>
        </w:rPr>
      </w:pPr>
      <w:r w:rsidRPr="004E1AEE">
        <w:rPr>
          <w:bCs/>
          <w:spacing w:val="16"/>
          <w:sz w:val="28"/>
          <w:szCs w:val="28"/>
        </w:rPr>
        <w:t>3.1.Перечень профилактических мероприятий, реализуемых Управлением при осуществлении муниципального лесного контроля, сроки (периодичность) их проведения:</w:t>
      </w:r>
    </w:p>
    <w:p w:rsidR="00705865" w:rsidRPr="004E1AEE" w:rsidRDefault="00705865" w:rsidP="00705865">
      <w:pPr>
        <w:autoSpaceDE w:val="0"/>
        <w:autoSpaceDN w:val="0"/>
        <w:adjustRightInd w:val="0"/>
        <w:spacing w:line="360" w:lineRule="exact"/>
        <w:ind w:firstLine="709"/>
        <w:jc w:val="both"/>
        <w:rPr>
          <w:b/>
          <w:bCs/>
          <w:spacing w:val="1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5352"/>
      </w:tblGrid>
      <w:tr w:rsidR="00705865" w:rsidRPr="004E1AEE" w:rsidTr="003238FE">
        <w:trPr>
          <w:tblHeader/>
        </w:trPr>
        <w:tc>
          <w:tcPr>
            <w:tcW w:w="817" w:type="dxa"/>
          </w:tcPr>
          <w:p w:rsidR="00705865" w:rsidRPr="004E1AEE" w:rsidRDefault="00705865" w:rsidP="003238FE">
            <w:pPr>
              <w:spacing w:line="240" w:lineRule="exact"/>
              <w:jc w:val="center"/>
              <w:rPr>
                <w:b/>
                <w:spacing w:val="16"/>
                <w:sz w:val="28"/>
                <w:szCs w:val="28"/>
              </w:rPr>
            </w:pPr>
            <w:r w:rsidRPr="004E1AEE">
              <w:rPr>
                <w:b/>
                <w:spacing w:val="16"/>
                <w:sz w:val="28"/>
                <w:szCs w:val="28"/>
              </w:rPr>
              <w:t>№</w:t>
            </w:r>
          </w:p>
          <w:p w:rsidR="00705865" w:rsidRPr="004E1AEE" w:rsidRDefault="00705865" w:rsidP="003238FE">
            <w:pPr>
              <w:spacing w:line="240" w:lineRule="exact"/>
              <w:jc w:val="center"/>
              <w:rPr>
                <w:b/>
                <w:spacing w:val="16"/>
                <w:sz w:val="28"/>
                <w:szCs w:val="28"/>
              </w:rPr>
            </w:pPr>
            <w:proofErr w:type="gramStart"/>
            <w:r w:rsidRPr="004E1AEE">
              <w:rPr>
                <w:b/>
                <w:spacing w:val="16"/>
                <w:sz w:val="28"/>
                <w:szCs w:val="28"/>
              </w:rPr>
              <w:t>п</w:t>
            </w:r>
            <w:proofErr w:type="gramEnd"/>
            <w:r w:rsidRPr="004E1AEE">
              <w:rPr>
                <w:b/>
                <w:spacing w:val="16"/>
                <w:sz w:val="28"/>
                <w:szCs w:val="28"/>
              </w:rPr>
              <w:t>/п</w:t>
            </w:r>
          </w:p>
        </w:tc>
        <w:tc>
          <w:tcPr>
            <w:tcW w:w="3686" w:type="dxa"/>
          </w:tcPr>
          <w:p w:rsidR="00705865" w:rsidRPr="004E1AEE" w:rsidRDefault="00705865" w:rsidP="003238FE">
            <w:pPr>
              <w:spacing w:line="240" w:lineRule="exact"/>
              <w:jc w:val="center"/>
              <w:rPr>
                <w:b/>
                <w:spacing w:val="16"/>
                <w:sz w:val="28"/>
                <w:szCs w:val="28"/>
              </w:rPr>
            </w:pPr>
            <w:r w:rsidRPr="004E1AEE">
              <w:rPr>
                <w:b/>
                <w:spacing w:val="16"/>
                <w:sz w:val="28"/>
                <w:szCs w:val="28"/>
              </w:rPr>
              <w:t xml:space="preserve">Наименование </w:t>
            </w:r>
            <w:r w:rsidRPr="004E1AEE">
              <w:rPr>
                <w:b/>
                <w:spacing w:val="16"/>
                <w:sz w:val="28"/>
                <w:szCs w:val="28"/>
              </w:rPr>
              <w:br/>
              <w:t>профилактического мероприятия</w:t>
            </w:r>
          </w:p>
        </w:tc>
        <w:tc>
          <w:tcPr>
            <w:tcW w:w="5352" w:type="dxa"/>
          </w:tcPr>
          <w:p w:rsidR="00705865" w:rsidRPr="004E1AEE" w:rsidRDefault="00705865" w:rsidP="003238FE">
            <w:pPr>
              <w:spacing w:line="240" w:lineRule="exact"/>
              <w:jc w:val="center"/>
              <w:rPr>
                <w:b/>
                <w:spacing w:val="16"/>
                <w:sz w:val="28"/>
                <w:szCs w:val="28"/>
              </w:rPr>
            </w:pPr>
            <w:r w:rsidRPr="004E1AEE">
              <w:rPr>
                <w:b/>
                <w:spacing w:val="16"/>
                <w:sz w:val="28"/>
                <w:szCs w:val="28"/>
              </w:rPr>
              <w:t xml:space="preserve">Сроки </w:t>
            </w:r>
            <w:r w:rsidRPr="004E1AEE">
              <w:rPr>
                <w:b/>
                <w:spacing w:val="16"/>
                <w:sz w:val="28"/>
                <w:szCs w:val="28"/>
              </w:rPr>
              <w:br/>
              <w:t>проведения</w:t>
            </w:r>
          </w:p>
        </w:tc>
      </w:tr>
      <w:tr w:rsidR="00705865" w:rsidRPr="004E1AEE" w:rsidTr="003238FE">
        <w:trPr>
          <w:tblHeader/>
        </w:trPr>
        <w:tc>
          <w:tcPr>
            <w:tcW w:w="817" w:type="dxa"/>
          </w:tcPr>
          <w:p w:rsidR="00705865" w:rsidRPr="004E1AEE" w:rsidRDefault="00705865" w:rsidP="003238FE">
            <w:pPr>
              <w:spacing w:line="240" w:lineRule="exact"/>
              <w:jc w:val="center"/>
              <w:rPr>
                <w:b/>
                <w:spacing w:val="16"/>
                <w:sz w:val="28"/>
                <w:szCs w:val="28"/>
              </w:rPr>
            </w:pPr>
            <w:r w:rsidRPr="004E1AEE">
              <w:rPr>
                <w:b/>
                <w:spacing w:val="16"/>
                <w:sz w:val="28"/>
                <w:szCs w:val="28"/>
              </w:rPr>
              <w:t>1</w:t>
            </w:r>
          </w:p>
        </w:tc>
        <w:tc>
          <w:tcPr>
            <w:tcW w:w="3686" w:type="dxa"/>
          </w:tcPr>
          <w:p w:rsidR="00705865" w:rsidRPr="004E1AEE" w:rsidRDefault="00705865" w:rsidP="003238FE">
            <w:pPr>
              <w:spacing w:line="240" w:lineRule="exact"/>
              <w:jc w:val="center"/>
              <w:rPr>
                <w:b/>
                <w:spacing w:val="16"/>
                <w:sz w:val="28"/>
                <w:szCs w:val="28"/>
              </w:rPr>
            </w:pPr>
            <w:r w:rsidRPr="004E1AEE">
              <w:rPr>
                <w:b/>
                <w:spacing w:val="16"/>
                <w:sz w:val="28"/>
                <w:szCs w:val="28"/>
              </w:rPr>
              <w:t>2</w:t>
            </w:r>
          </w:p>
        </w:tc>
        <w:tc>
          <w:tcPr>
            <w:tcW w:w="5352" w:type="dxa"/>
          </w:tcPr>
          <w:p w:rsidR="00705865" w:rsidRPr="004E1AEE" w:rsidRDefault="00705865" w:rsidP="003238FE">
            <w:pPr>
              <w:spacing w:line="240" w:lineRule="exact"/>
              <w:jc w:val="center"/>
              <w:rPr>
                <w:b/>
                <w:spacing w:val="16"/>
                <w:sz w:val="28"/>
                <w:szCs w:val="28"/>
              </w:rPr>
            </w:pPr>
            <w:r w:rsidRPr="004E1AEE">
              <w:rPr>
                <w:b/>
                <w:spacing w:val="16"/>
                <w:sz w:val="28"/>
                <w:szCs w:val="28"/>
              </w:rPr>
              <w:t>3</w:t>
            </w: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1.</w:t>
            </w:r>
          </w:p>
        </w:tc>
        <w:tc>
          <w:tcPr>
            <w:tcW w:w="3686" w:type="dxa"/>
          </w:tcPr>
          <w:p w:rsidR="00705865" w:rsidRPr="004E1AEE" w:rsidRDefault="00705865" w:rsidP="003238FE">
            <w:pPr>
              <w:spacing w:line="240" w:lineRule="exact"/>
              <w:rPr>
                <w:spacing w:val="16"/>
                <w:sz w:val="28"/>
                <w:szCs w:val="28"/>
              </w:rPr>
            </w:pPr>
            <w:r w:rsidRPr="004E1AEE">
              <w:rPr>
                <w:spacing w:val="16"/>
                <w:sz w:val="28"/>
                <w:szCs w:val="28"/>
              </w:rPr>
              <w:t>Информирование</w:t>
            </w:r>
          </w:p>
        </w:tc>
        <w:tc>
          <w:tcPr>
            <w:tcW w:w="5352" w:type="dxa"/>
          </w:tcPr>
          <w:p w:rsidR="00705865" w:rsidRPr="004E1AEE" w:rsidRDefault="00705865" w:rsidP="003238FE">
            <w:pPr>
              <w:spacing w:line="240" w:lineRule="exact"/>
              <w:rPr>
                <w:spacing w:val="16"/>
                <w:sz w:val="28"/>
                <w:szCs w:val="28"/>
              </w:rPr>
            </w:pPr>
            <w:r w:rsidRPr="004E1AEE">
              <w:rPr>
                <w:spacing w:val="16"/>
                <w:sz w:val="28"/>
                <w:szCs w:val="28"/>
              </w:rPr>
              <w:t>Постоянно</w:t>
            </w:r>
          </w:p>
          <w:p w:rsidR="00705865" w:rsidRPr="004E1AEE" w:rsidRDefault="00705865" w:rsidP="003238FE">
            <w:pPr>
              <w:spacing w:line="240" w:lineRule="exact"/>
              <w:rPr>
                <w:spacing w:val="16"/>
                <w:sz w:val="28"/>
                <w:szCs w:val="28"/>
              </w:rPr>
            </w:pP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2.</w:t>
            </w:r>
          </w:p>
        </w:tc>
        <w:tc>
          <w:tcPr>
            <w:tcW w:w="3686" w:type="dxa"/>
          </w:tcPr>
          <w:p w:rsidR="00705865" w:rsidRPr="004E1AEE" w:rsidRDefault="00705865" w:rsidP="003238FE">
            <w:pPr>
              <w:spacing w:line="240" w:lineRule="exact"/>
              <w:rPr>
                <w:spacing w:val="16"/>
                <w:sz w:val="28"/>
                <w:szCs w:val="28"/>
              </w:rPr>
            </w:pPr>
            <w:r w:rsidRPr="004E1AEE">
              <w:rPr>
                <w:spacing w:val="16"/>
                <w:sz w:val="28"/>
                <w:szCs w:val="28"/>
              </w:rPr>
              <w:t>Консультирование</w:t>
            </w:r>
          </w:p>
        </w:tc>
        <w:tc>
          <w:tcPr>
            <w:tcW w:w="5352" w:type="dxa"/>
          </w:tcPr>
          <w:p w:rsidR="00705865" w:rsidRPr="004E1AEE" w:rsidRDefault="00705865" w:rsidP="003238FE">
            <w:pPr>
              <w:spacing w:line="240" w:lineRule="exact"/>
              <w:rPr>
                <w:spacing w:val="16"/>
                <w:sz w:val="28"/>
                <w:szCs w:val="28"/>
              </w:rPr>
            </w:pPr>
            <w:r w:rsidRPr="004E1AEE">
              <w:rPr>
                <w:spacing w:val="16"/>
                <w:sz w:val="28"/>
                <w:szCs w:val="28"/>
              </w:rPr>
              <w:t xml:space="preserve">Постоянно, </w:t>
            </w:r>
          </w:p>
          <w:p w:rsidR="00705865" w:rsidRPr="004E1AEE" w:rsidRDefault="00705865" w:rsidP="003238FE">
            <w:pPr>
              <w:spacing w:line="240" w:lineRule="exact"/>
              <w:rPr>
                <w:spacing w:val="16"/>
                <w:sz w:val="28"/>
                <w:szCs w:val="28"/>
              </w:rPr>
            </w:pPr>
            <w:r w:rsidRPr="004E1AEE">
              <w:rPr>
                <w:spacing w:val="16"/>
                <w:sz w:val="28"/>
                <w:szCs w:val="28"/>
              </w:rPr>
              <w:t xml:space="preserve">при обращении контролируемых лиц, заинтересованных лиц; </w:t>
            </w:r>
          </w:p>
          <w:p w:rsidR="00705865" w:rsidRPr="004E1AEE" w:rsidRDefault="00705865" w:rsidP="003238FE">
            <w:pPr>
              <w:spacing w:line="240" w:lineRule="exact"/>
              <w:rPr>
                <w:spacing w:val="16"/>
                <w:sz w:val="28"/>
                <w:szCs w:val="28"/>
              </w:rPr>
            </w:pPr>
            <w:r w:rsidRPr="004E1AEE">
              <w:rPr>
                <w:spacing w:val="16"/>
                <w:sz w:val="28"/>
                <w:szCs w:val="28"/>
              </w:rPr>
              <w:t xml:space="preserve">время консультирования </w:t>
            </w:r>
          </w:p>
          <w:p w:rsidR="00705865" w:rsidRPr="004E1AEE" w:rsidRDefault="00705865" w:rsidP="003238FE">
            <w:pPr>
              <w:spacing w:line="240" w:lineRule="exact"/>
              <w:rPr>
                <w:spacing w:val="16"/>
                <w:sz w:val="28"/>
                <w:szCs w:val="28"/>
              </w:rPr>
            </w:pPr>
            <w:r w:rsidRPr="004E1AEE">
              <w:rPr>
                <w:spacing w:val="16"/>
                <w:sz w:val="28"/>
                <w:szCs w:val="28"/>
              </w:rPr>
              <w:t>в устной форме – не более 15 минут</w:t>
            </w:r>
          </w:p>
          <w:p w:rsidR="00705865" w:rsidRPr="004E1AEE" w:rsidRDefault="00705865" w:rsidP="003238FE">
            <w:pPr>
              <w:spacing w:line="240" w:lineRule="exact"/>
              <w:rPr>
                <w:spacing w:val="16"/>
                <w:sz w:val="28"/>
                <w:szCs w:val="28"/>
              </w:rPr>
            </w:pP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3.</w:t>
            </w:r>
          </w:p>
        </w:tc>
        <w:tc>
          <w:tcPr>
            <w:tcW w:w="3686" w:type="dxa"/>
          </w:tcPr>
          <w:p w:rsidR="00705865" w:rsidRPr="004E1AEE" w:rsidRDefault="00705865" w:rsidP="003238FE">
            <w:pPr>
              <w:spacing w:line="240" w:lineRule="exact"/>
              <w:rPr>
                <w:spacing w:val="16"/>
                <w:sz w:val="28"/>
                <w:szCs w:val="28"/>
              </w:rPr>
            </w:pPr>
            <w:r w:rsidRPr="004E1AEE">
              <w:rPr>
                <w:spacing w:val="16"/>
                <w:sz w:val="28"/>
                <w:szCs w:val="28"/>
              </w:rPr>
              <w:t>Профилактический визит</w:t>
            </w:r>
          </w:p>
        </w:tc>
        <w:tc>
          <w:tcPr>
            <w:tcW w:w="5352" w:type="dxa"/>
          </w:tcPr>
          <w:p w:rsidR="00705865" w:rsidRPr="004E1AEE" w:rsidRDefault="00705865" w:rsidP="003238FE">
            <w:pPr>
              <w:spacing w:line="240" w:lineRule="exact"/>
              <w:rPr>
                <w:spacing w:val="16"/>
                <w:sz w:val="28"/>
                <w:szCs w:val="28"/>
              </w:rPr>
            </w:pPr>
            <w:r w:rsidRPr="004E1AEE">
              <w:rPr>
                <w:spacing w:val="16"/>
                <w:sz w:val="28"/>
                <w:szCs w:val="28"/>
              </w:rPr>
              <w:t xml:space="preserve">В случае предоставления </w:t>
            </w:r>
          </w:p>
          <w:p w:rsidR="00705865" w:rsidRPr="004E1AEE" w:rsidRDefault="00705865" w:rsidP="003238FE">
            <w:pPr>
              <w:spacing w:line="240" w:lineRule="exact"/>
              <w:rPr>
                <w:spacing w:val="16"/>
                <w:sz w:val="28"/>
                <w:szCs w:val="28"/>
              </w:rPr>
            </w:pPr>
            <w:r w:rsidRPr="004E1AEE">
              <w:rPr>
                <w:spacing w:val="16"/>
                <w:sz w:val="28"/>
                <w:szCs w:val="28"/>
              </w:rPr>
              <w:t xml:space="preserve">лесных участков в пользование в 2024 г., если иное не определено действующим законодательством Российской Федерации; продолжительность профилактического визита – </w:t>
            </w:r>
          </w:p>
          <w:p w:rsidR="00705865" w:rsidRPr="004E1AEE" w:rsidRDefault="00705865" w:rsidP="003238FE">
            <w:pPr>
              <w:spacing w:line="240" w:lineRule="exact"/>
              <w:rPr>
                <w:spacing w:val="16"/>
                <w:sz w:val="28"/>
                <w:szCs w:val="28"/>
              </w:rPr>
            </w:pPr>
            <w:r w:rsidRPr="004E1AEE">
              <w:rPr>
                <w:spacing w:val="16"/>
                <w:sz w:val="28"/>
                <w:szCs w:val="28"/>
              </w:rPr>
              <w:t>не более 1 рабочего дня</w:t>
            </w: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4.</w:t>
            </w:r>
          </w:p>
        </w:tc>
        <w:tc>
          <w:tcPr>
            <w:tcW w:w="3686" w:type="dxa"/>
          </w:tcPr>
          <w:p w:rsidR="00705865" w:rsidRPr="004E1AEE" w:rsidRDefault="00705865" w:rsidP="003238FE">
            <w:pPr>
              <w:spacing w:line="240" w:lineRule="exact"/>
              <w:rPr>
                <w:spacing w:val="16"/>
                <w:sz w:val="28"/>
                <w:szCs w:val="28"/>
              </w:rPr>
            </w:pPr>
            <w:r w:rsidRPr="004E1AEE">
              <w:rPr>
                <w:spacing w:val="16"/>
                <w:sz w:val="28"/>
                <w:szCs w:val="28"/>
              </w:rPr>
              <w:t>Объявление предостережения</w:t>
            </w:r>
          </w:p>
        </w:tc>
        <w:tc>
          <w:tcPr>
            <w:tcW w:w="5352" w:type="dxa"/>
          </w:tcPr>
          <w:p w:rsidR="00705865" w:rsidRPr="004E1AEE" w:rsidRDefault="00705865" w:rsidP="003238FE">
            <w:pPr>
              <w:spacing w:line="240" w:lineRule="exact"/>
              <w:rPr>
                <w:spacing w:val="16"/>
                <w:sz w:val="28"/>
                <w:szCs w:val="28"/>
              </w:rPr>
            </w:pPr>
            <w:r w:rsidRPr="004E1AEE">
              <w:rPr>
                <w:spacing w:val="16"/>
                <w:sz w:val="28"/>
                <w:szCs w:val="28"/>
              </w:rPr>
              <w:t xml:space="preserve">Постоянно, </w:t>
            </w:r>
          </w:p>
          <w:p w:rsidR="00705865" w:rsidRPr="004E1AEE" w:rsidRDefault="00705865" w:rsidP="003238FE">
            <w:pPr>
              <w:spacing w:line="240" w:lineRule="exact"/>
              <w:rPr>
                <w:spacing w:val="16"/>
                <w:sz w:val="28"/>
                <w:szCs w:val="28"/>
              </w:rPr>
            </w:pPr>
            <w:r w:rsidRPr="004E1AEE">
              <w:rPr>
                <w:spacing w:val="16"/>
                <w:sz w:val="28"/>
                <w:szCs w:val="28"/>
              </w:rPr>
              <w:t xml:space="preserve">при наличии оснований, предусмотренных </w:t>
            </w:r>
          </w:p>
          <w:p w:rsidR="00705865" w:rsidRPr="004E1AEE" w:rsidRDefault="00705865" w:rsidP="003238FE">
            <w:pPr>
              <w:spacing w:line="240" w:lineRule="exact"/>
              <w:rPr>
                <w:spacing w:val="16"/>
                <w:sz w:val="28"/>
                <w:szCs w:val="28"/>
              </w:rPr>
            </w:pPr>
            <w:r w:rsidRPr="004E1AEE">
              <w:rPr>
                <w:spacing w:val="16"/>
                <w:sz w:val="28"/>
                <w:szCs w:val="28"/>
              </w:rPr>
              <w:t xml:space="preserve">Федеральным законом о контроле, если иное не определено действующим законодательством Российской Федерации </w:t>
            </w:r>
          </w:p>
          <w:p w:rsidR="00705865" w:rsidRPr="004E1AEE" w:rsidRDefault="00705865" w:rsidP="003238FE">
            <w:pPr>
              <w:spacing w:line="240" w:lineRule="exact"/>
              <w:rPr>
                <w:spacing w:val="16"/>
                <w:sz w:val="28"/>
                <w:szCs w:val="28"/>
              </w:rPr>
            </w:pP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5.</w:t>
            </w:r>
          </w:p>
        </w:tc>
        <w:tc>
          <w:tcPr>
            <w:tcW w:w="3686" w:type="dxa"/>
          </w:tcPr>
          <w:p w:rsidR="00705865" w:rsidRPr="004E1AEE" w:rsidRDefault="00705865" w:rsidP="003238FE">
            <w:pPr>
              <w:spacing w:line="240" w:lineRule="exact"/>
              <w:rPr>
                <w:spacing w:val="16"/>
                <w:sz w:val="28"/>
                <w:szCs w:val="28"/>
              </w:rPr>
            </w:pPr>
            <w:r w:rsidRPr="004E1AEE">
              <w:rPr>
                <w:spacing w:val="16"/>
                <w:sz w:val="28"/>
                <w:szCs w:val="28"/>
              </w:rPr>
              <w:t xml:space="preserve">Обобщение </w:t>
            </w:r>
            <w:proofErr w:type="gramStart"/>
            <w:r w:rsidRPr="004E1AEE">
              <w:rPr>
                <w:spacing w:val="16"/>
                <w:sz w:val="28"/>
                <w:szCs w:val="28"/>
              </w:rPr>
              <w:t>правоприменительной</w:t>
            </w:r>
            <w:proofErr w:type="gramEnd"/>
            <w:r w:rsidRPr="004E1AEE">
              <w:rPr>
                <w:spacing w:val="16"/>
                <w:sz w:val="28"/>
                <w:szCs w:val="28"/>
              </w:rPr>
              <w:t xml:space="preserve"> </w:t>
            </w:r>
          </w:p>
          <w:p w:rsidR="00705865" w:rsidRPr="004E1AEE" w:rsidRDefault="00705865" w:rsidP="003238FE">
            <w:pPr>
              <w:spacing w:line="240" w:lineRule="exact"/>
              <w:rPr>
                <w:spacing w:val="16"/>
                <w:sz w:val="28"/>
                <w:szCs w:val="28"/>
              </w:rPr>
            </w:pPr>
            <w:r w:rsidRPr="004E1AEE">
              <w:rPr>
                <w:spacing w:val="16"/>
                <w:sz w:val="28"/>
                <w:szCs w:val="28"/>
              </w:rPr>
              <w:t>практики</w:t>
            </w:r>
          </w:p>
        </w:tc>
        <w:tc>
          <w:tcPr>
            <w:tcW w:w="5352" w:type="dxa"/>
          </w:tcPr>
          <w:p w:rsidR="00705865" w:rsidRPr="004E1AEE" w:rsidRDefault="00705865" w:rsidP="003238FE">
            <w:pPr>
              <w:spacing w:line="240" w:lineRule="exact"/>
              <w:rPr>
                <w:spacing w:val="16"/>
                <w:sz w:val="28"/>
                <w:szCs w:val="28"/>
              </w:rPr>
            </w:pPr>
            <w:r w:rsidRPr="004E1AEE">
              <w:rPr>
                <w:spacing w:val="16"/>
                <w:sz w:val="28"/>
                <w:szCs w:val="28"/>
              </w:rPr>
              <w:t xml:space="preserve">Подготовка доклада – </w:t>
            </w:r>
          </w:p>
          <w:p w:rsidR="00705865" w:rsidRPr="004E1AEE" w:rsidRDefault="00705865" w:rsidP="003238FE">
            <w:pPr>
              <w:spacing w:line="240" w:lineRule="exact"/>
              <w:rPr>
                <w:spacing w:val="16"/>
                <w:sz w:val="28"/>
                <w:szCs w:val="28"/>
              </w:rPr>
            </w:pPr>
            <w:r w:rsidRPr="004E1AEE">
              <w:rPr>
                <w:spacing w:val="16"/>
                <w:sz w:val="28"/>
                <w:szCs w:val="28"/>
              </w:rPr>
              <w:t xml:space="preserve">не реже 1 раза в год; </w:t>
            </w:r>
          </w:p>
          <w:p w:rsidR="00705865" w:rsidRPr="004E1AEE" w:rsidRDefault="00705865" w:rsidP="003238FE">
            <w:pPr>
              <w:spacing w:line="240" w:lineRule="exact"/>
              <w:rPr>
                <w:spacing w:val="16"/>
                <w:sz w:val="28"/>
                <w:szCs w:val="28"/>
              </w:rPr>
            </w:pPr>
            <w:r w:rsidRPr="004E1AEE">
              <w:rPr>
                <w:spacing w:val="16"/>
                <w:sz w:val="28"/>
                <w:szCs w:val="28"/>
              </w:rPr>
              <w:t xml:space="preserve">размещение доклада </w:t>
            </w:r>
          </w:p>
          <w:p w:rsidR="00705865" w:rsidRPr="004E1AEE" w:rsidRDefault="00705865" w:rsidP="003238FE">
            <w:pPr>
              <w:spacing w:line="240" w:lineRule="exact"/>
              <w:rPr>
                <w:spacing w:val="16"/>
                <w:sz w:val="28"/>
                <w:szCs w:val="28"/>
              </w:rPr>
            </w:pPr>
            <w:r w:rsidRPr="004E1AEE">
              <w:rPr>
                <w:spacing w:val="16"/>
                <w:sz w:val="28"/>
                <w:szCs w:val="28"/>
              </w:rPr>
              <w:t xml:space="preserve">на официальном сайте Администрации города Березники – до 01 июля года, следующего </w:t>
            </w:r>
          </w:p>
          <w:p w:rsidR="00705865" w:rsidRPr="004E1AEE" w:rsidRDefault="00705865" w:rsidP="003238FE">
            <w:pPr>
              <w:spacing w:line="240" w:lineRule="exact"/>
              <w:rPr>
                <w:spacing w:val="16"/>
                <w:sz w:val="28"/>
                <w:szCs w:val="28"/>
              </w:rPr>
            </w:pPr>
            <w:r w:rsidRPr="004E1AEE">
              <w:rPr>
                <w:spacing w:val="16"/>
                <w:sz w:val="28"/>
                <w:szCs w:val="28"/>
              </w:rPr>
              <w:t>за отчетным годом</w:t>
            </w:r>
          </w:p>
          <w:p w:rsidR="00705865" w:rsidRPr="004E1AEE" w:rsidRDefault="00705865" w:rsidP="003238FE">
            <w:pPr>
              <w:spacing w:line="240" w:lineRule="exact"/>
              <w:rPr>
                <w:spacing w:val="16"/>
                <w:sz w:val="28"/>
                <w:szCs w:val="28"/>
              </w:rPr>
            </w:pPr>
          </w:p>
        </w:tc>
      </w:tr>
    </w:tbl>
    <w:p w:rsidR="00705865" w:rsidRPr="004E1AEE" w:rsidRDefault="00705865" w:rsidP="00705865">
      <w:pPr>
        <w:spacing w:line="360" w:lineRule="exact"/>
        <w:ind w:firstLine="709"/>
        <w:jc w:val="both"/>
        <w:rPr>
          <w:spacing w:val="16"/>
          <w:sz w:val="28"/>
          <w:szCs w:val="28"/>
        </w:rPr>
      </w:pPr>
    </w:p>
    <w:p w:rsidR="00705865" w:rsidRPr="004E1AEE" w:rsidRDefault="00705865" w:rsidP="00705865">
      <w:pPr>
        <w:spacing w:line="360" w:lineRule="exact"/>
        <w:ind w:firstLine="709"/>
        <w:jc w:val="center"/>
        <w:rPr>
          <w:b/>
          <w:spacing w:val="16"/>
          <w:sz w:val="28"/>
          <w:szCs w:val="28"/>
        </w:rPr>
      </w:pPr>
      <w:proofErr w:type="spellStart"/>
      <w:r w:rsidRPr="004E1AEE">
        <w:rPr>
          <w:b/>
          <w:spacing w:val="16"/>
          <w:sz w:val="28"/>
          <w:szCs w:val="28"/>
        </w:rPr>
        <w:lastRenderedPageBreak/>
        <w:t>IV.Показатели</w:t>
      </w:r>
      <w:proofErr w:type="spellEnd"/>
      <w:r w:rsidRPr="004E1AEE">
        <w:rPr>
          <w:b/>
          <w:spacing w:val="16"/>
          <w:sz w:val="28"/>
          <w:szCs w:val="28"/>
        </w:rPr>
        <w:t xml:space="preserve"> результативности и эффективности Программы</w:t>
      </w:r>
    </w:p>
    <w:p w:rsidR="00705865" w:rsidRPr="004E1AEE" w:rsidRDefault="00705865" w:rsidP="00705865">
      <w:pPr>
        <w:spacing w:line="360" w:lineRule="exact"/>
        <w:ind w:firstLine="709"/>
        <w:jc w:val="both"/>
        <w:rPr>
          <w:spacing w:val="16"/>
          <w:sz w:val="28"/>
          <w:szCs w:val="28"/>
        </w:rPr>
      </w:pPr>
      <w:r w:rsidRPr="004E1AEE">
        <w:rPr>
          <w:spacing w:val="16"/>
          <w:sz w:val="28"/>
          <w:szCs w:val="28"/>
        </w:rPr>
        <w:t>4.1.Показатели результативности и эффективности настоящей Программы на 2024 год:</w:t>
      </w:r>
    </w:p>
    <w:p w:rsidR="00705865" w:rsidRPr="004E1AEE" w:rsidRDefault="00705865" w:rsidP="00705865">
      <w:pPr>
        <w:spacing w:line="360" w:lineRule="exact"/>
        <w:ind w:firstLine="709"/>
        <w:jc w:val="both"/>
        <w:rPr>
          <w:spacing w:val="1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2943"/>
      </w:tblGrid>
      <w:tr w:rsidR="00705865" w:rsidRPr="004E1AEE" w:rsidTr="003238FE">
        <w:tc>
          <w:tcPr>
            <w:tcW w:w="817" w:type="dxa"/>
          </w:tcPr>
          <w:p w:rsidR="00705865" w:rsidRPr="004E1AEE" w:rsidRDefault="00705865" w:rsidP="003238FE">
            <w:pPr>
              <w:spacing w:line="240" w:lineRule="exact"/>
              <w:jc w:val="center"/>
              <w:rPr>
                <w:b/>
                <w:spacing w:val="16"/>
                <w:sz w:val="28"/>
                <w:szCs w:val="28"/>
              </w:rPr>
            </w:pPr>
            <w:r w:rsidRPr="004E1AEE">
              <w:rPr>
                <w:b/>
                <w:spacing w:val="16"/>
                <w:sz w:val="28"/>
                <w:szCs w:val="28"/>
              </w:rPr>
              <w:t xml:space="preserve">№ </w:t>
            </w:r>
            <w:proofErr w:type="gramStart"/>
            <w:r w:rsidRPr="004E1AEE">
              <w:rPr>
                <w:b/>
                <w:spacing w:val="16"/>
                <w:sz w:val="28"/>
                <w:szCs w:val="28"/>
              </w:rPr>
              <w:t>п</w:t>
            </w:r>
            <w:proofErr w:type="gramEnd"/>
            <w:r w:rsidRPr="004E1AEE">
              <w:rPr>
                <w:b/>
                <w:spacing w:val="16"/>
                <w:sz w:val="28"/>
                <w:szCs w:val="28"/>
              </w:rPr>
              <w:t>/п</w:t>
            </w:r>
          </w:p>
        </w:tc>
        <w:tc>
          <w:tcPr>
            <w:tcW w:w="6095" w:type="dxa"/>
          </w:tcPr>
          <w:p w:rsidR="00705865" w:rsidRPr="004E1AEE" w:rsidRDefault="00705865" w:rsidP="003238FE">
            <w:pPr>
              <w:spacing w:line="240" w:lineRule="exact"/>
              <w:jc w:val="center"/>
              <w:rPr>
                <w:b/>
                <w:spacing w:val="16"/>
                <w:sz w:val="28"/>
                <w:szCs w:val="28"/>
              </w:rPr>
            </w:pPr>
            <w:r w:rsidRPr="004E1AEE">
              <w:rPr>
                <w:b/>
                <w:spacing w:val="16"/>
                <w:sz w:val="28"/>
                <w:szCs w:val="28"/>
              </w:rPr>
              <w:t xml:space="preserve">Наименование </w:t>
            </w:r>
            <w:r w:rsidRPr="004E1AEE">
              <w:rPr>
                <w:b/>
                <w:spacing w:val="16"/>
                <w:sz w:val="28"/>
                <w:szCs w:val="28"/>
              </w:rPr>
              <w:br/>
              <w:t xml:space="preserve">показателя результативности </w:t>
            </w:r>
          </w:p>
          <w:p w:rsidR="00705865" w:rsidRPr="004E1AEE" w:rsidRDefault="00705865" w:rsidP="003238FE">
            <w:pPr>
              <w:spacing w:line="240" w:lineRule="exact"/>
              <w:jc w:val="center"/>
              <w:rPr>
                <w:b/>
                <w:spacing w:val="16"/>
                <w:sz w:val="28"/>
                <w:szCs w:val="28"/>
              </w:rPr>
            </w:pPr>
            <w:r w:rsidRPr="004E1AEE">
              <w:rPr>
                <w:b/>
                <w:spacing w:val="16"/>
                <w:sz w:val="28"/>
                <w:szCs w:val="28"/>
              </w:rPr>
              <w:t>и эффективности Программы</w:t>
            </w:r>
          </w:p>
        </w:tc>
        <w:tc>
          <w:tcPr>
            <w:tcW w:w="2943" w:type="dxa"/>
          </w:tcPr>
          <w:p w:rsidR="00705865" w:rsidRPr="004E1AEE" w:rsidRDefault="00705865" w:rsidP="003238FE">
            <w:pPr>
              <w:spacing w:line="240" w:lineRule="exact"/>
              <w:jc w:val="center"/>
              <w:rPr>
                <w:b/>
                <w:spacing w:val="16"/>
                <w:sz w:val="28"/>
                <w:szCs w:val="28"/>
              </w:rPr>
            </w:pPr>
            <w:r w:rsidRPr="004E1AEE">
              <w:rPr>
                <w:b/>
                <w:spacing w:val="16"/>
                <w:sz w:val="28"/>
                <w:szCs w:val="28"/>
              </w:rPr>
              <w:t>Величина</w:t>
            </w:r>
          </w:p>
        </w:tc>
      </w:tr>
      <w:tr w:rsidR="00705865" w:rsidRPr="004E1AEE" w:rsidTr="003238FE">
        <w:tc>
          <w:tcPr>
            <w:tcW w:w="817" w:type="dxa"/>
          </w:tcPr>
          <w:p w:rsidR="00705865" w:rsidRPr="004E1AEE" w:rsidRDefault="00705865" w:rsidP="003238FE">
            <w:pPr>
              <w:spacing w:line="240" w:lineRule="exact"/>
              <w:jc w:val="center"/>
              <w:rPr>
                <w:b/>
                <w:spacing w:val="16"/>
                <w:sz w:val="28"/>
                <w:szCs w:val="28"/>
              </w:rPr>
            </w:pPr>
            <w:r w:rsidRPr="004E1AEE">
              <w:rPr>
                <w:b/>
                <w:spacing w:val="16"/>
                <w:sz w:val="28"/>
                <w:szCs w:val="28"/>
              </w:rPr>
              <w:t>1</w:t>
            </w:r>
          </w:p>
        </w:tc>
        <w:tc>
          <w:tcPr>
            <w:tcW w:w="6095" w:type="dxa"/>
          </w:tcPr>
          <w:p w:rsidR="00705865" w:rsidRPr="004E1AEE" w:rsidRDefault="00705865" w:rsidP="003238FE">
            <w:pPr>
              <w:spacing w:line="240" w:lineRule="exact"/>
              <w:jc w:val="center"/>
              <w:rPr>
                <w:b/>
                <w:spacing w:val="16"/>
                <w:sz w:val="28"/>
                <w:szCs w:val="28"/>
              </w:rPr>
            </w:pPr>
            <w:r w:rsidRPr="004E1AEE">
              <w:rPr>
                <w:b/>
                <w:spacing w:val="16"/>
                <w:sz w:val="28"/>
                <w:szCs w:val="28"/>
              </w:rPr>
              <w:t>2</w:t>
            </w:r>
          </w:p>
        </w:tc>
        <w:tc>
          <w:tcPr>
            <w:tcW w:w="2943" w:type="dxa"/>
          </w:tcPr>
          <w:p w:rsidR="00705865" w:rsidRPr="004E1AEE" w:rsidRDefault="00705865" w:rsidP="003238FE">
            <w:pPr>
              <w:spacing w:line="240" w:lineRule="exact"/>
              <w:jc w:val="center"/>
              <w:rPr>
                <w:b/>
                <w:spacing w:val="16"/>
                <w:sz w:val="28"/>
                <w:szCs w:val="28"/>
              </w:rPr>
            </w:pPr>
            <w:r w:rsidRPr="004E1AEE">
              <w:rPr>
                <w:b/>
                <w:spacing w:val="16"/>
                <w:sz w:val="28"/>
                <w:szCs w:val="28"/>
              </w:rPr>
              <w:t>3</w:t>
            </w: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1.</w:t>
            </w:r>
          </w:p>
        </w:tc>
        <w:tc>
          <w:tcPr>
            <w:tcW w:w="6095" w:type="dxa"/>
          </w:tcPr>
          <w:p w:rsidR="00705865" w:rsidRPr="004E1AEE" w:rsidRDefault="00705865" w:rsidP="003238FE">
            <w:pPr>
              <w:spacing w:line="240" w:lineRule="exact"/>
              <w:rPr>
                <w:spacing w:val="16"/>
                <w:sz w:val="28"/>
                <w:szCs w:val="28"/>
              </w:rPr>
            </w:pPr>
            <w:r w:rsidRPr="004E1AEE">
              <w:rPr>
                <w:spacing w:val="16"/>
                <w:sz w:val="28"/>
                <w:szCs w:val="28"/>
              </w:rPr>
              <w:t xml:space="preserve">Полнота информации, размещенной </w:t>
            </w:r>
          </w:p>
          <w:p w:rsidR="00705865" w:rsidRPr="004E1AEE" w:rsidRDefault="00705865" w:rsidP="003238FE">
            <w:pPr>
              <w:spacing w:line="240" w:lineRule="exact"/>
              <w:rPr>
                <w:spacing w:val="16"/>
                <w:sz w:val="28"/>
                <w:szCs w:val="28"/>
              </w:rPr>
            </w:pPr>
            <w:r w:rsidRPr="004E1AEE">
              <w:rPr>
                <w:spacing w:val="16"/>
                <w:sz w:val="28"/>
                <w:szCs w:val="28"/>
              </w:rPr>
              <w:t xml:space="preserve">на официальном сайте </w:t>
            </w:r>
          </w:p>
          <w:p w:rsidR="00705865" w:rsidRPr="004E1AEE" w:rsidRDefault="00705865" w:rsidP="003238FE">
            <w:pPr>
              <w:spacing w:line="240" w:lineRule="exact"/>
              <w:rPr>
                <w:spacing w:val="16"/>
                <w:sz w:val="28"/>
                <w:szCs w:val="28"/>
              </w:rPr>
            </w:pPr>
            <w:r w:rsidRPr="004E1AEE">
              <w:rPr>
                <w:spacing w:val="16"/>
                <w:sz w:val="28"/>
                <w:szCs w:val="28"/>
              </w:rPr>
              <w:t xml:space="preserve">Администрации города Березники, </w:t>
            </w:r>
          </w:p>
          <w:p w:rsidR="00705865" w:rsidRPr="004E1AEE" w:rsidRDefault="00705865" w:rsidP="003238FE">
            <w:pPr>
              <w:spacing w:line="240" w:lineRule="exact"/>
              <w:rPr>
                <w:spacing w:val="16"/>
                <w:sz w:val="28"/>
                <w:szCs w:val="28"/>
              </w:rPr>
            </w:pPr>
            <w:r w:rsidRPr="004E1AEE">
              <w:rPr>
                <w:spacing w:val="16"/>
                <w:sz w:val="28"/>
                <w:szCs w:val="28"/>
              </w:rPr>
              <w:t>в соответствии с требованиями части 3 статьи 46 Федерального закона о контроле</w:t>
            </w:r>
          </w:p>
          <w:p w:rsidR="00705865" w:rsidRPr="004E1AEE" w:rsidRDefault="00705865" w:rsidP="003238FE">
            <w:pPr>
              <w:spacing w:line="240" w:lineRule="exact"/>
              <w:rPr>
                <w:spacing w:val="16"/>
                <w:sz w:val="28"/>
                <w:szCs w:val="28"/>
              </w:rPr>
            </w:pPr>
          </w:p>
        </w:tc>
        <w:tc>
          <w:tcPr>
            <w:tcW w:w="2943" w:type="dxa"/>
          </w:tcPr>
          <w:p w:rsidR="00705865" w:rsidRPr="004E1AEE" w:rsidRDefault="00705865" w:rsidP="003238FE">
            <w:pPr>
              <w:spacing w:line="240" w:lineRule="exact"/>
              <w:jc w:val="center"/>
              <w:rPr>
                <w:spacing w:val="16"/>
                <w:sz w:val="28"/>
                <w:szCs w:val="28"/>
              </w:rPr>
            </w:pPr>
            <w:r w:rsidRPr="004E1AEE">
              <w:rPr>
                <w:spacing w:val="16"/>
                <w:sz w:val="28"/>
                <w:szCs w:val="28"/>
              </w:rPr>
              <w:t>100 %</w:t>
            </w:r>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2.</w:t>
            </w:r>
          </w:p>
        </w:tc>
        <w:tc>
          <w:tcPr>
            <w:tcW w:w="6095" w:type="dxa"/>
          </w:tcPr>
          <w:p w:rsidR="00705865" w:rsidRPr="004E1AEE" w:rsidRDefault="00705865" w:rsidP="003238FE">
            <w:pPr>
              <w:spacing w:line="240" w:lineRule="exact"/>
              <w:rPr>
                <w:spacing w:val="16"/>
                <w:sz w:val="28"/>
                <w:szCs w:val="28"/>
              </w:rPr>
            </w:pPr>
            <w:r w:rsidRPr="004E1AEE">
              <w:rPr>
                <w:spacing w:val="16"/>
                <w:sz w:val="28"/>
                <w:szCs w:val="28"/>
              </w:rPr>
              <w:t xml:space="preserve">Удовлетворенность </w:t>
            </w:r>
          </w:p>
          <w:p w:rsidR="00705865" w:rsidRPr="004E1AEE" w:rsidRDefault="00705865" w:rsidP="003238FE">
            <w:pPr>
              <w:spacing w:line="240" w:lineRule="exact"/>
              <w:rPr>
                <w:spacing w:val="16"/>
                <w:sz w:val="28"/>
                <w:szCs w:val="28"/>
              </w:rPr>
            </w:pPr>
            <w:r w:rsidRPr="004E1AEE">
              <w:rPr>
                <w:spacing w:val="16"/>
                <w:sz w:val="28"/>
                <w:szCs w:val="28"/>
              </w:rPr>
              <w:t>контролируемых лиц и их представителей консультированием Управления</w:t>
            </w:r>
          </w:p>
          <w:p w:rsidR="00705865" w:rsidRPr="004E1AEE" w:rsidRDefault="00705865" w:rsidP="003238FE">
            <w:pPr>
              <w:spacing w:line="240" w:lineRule="exact"/>
              <w:rPr>
                <w:spacing w:val="16"/>
                <w:sz w:val="28"/>
                <w:szCs w:val="28"/>
              </w:rPr>
            </w:pPr>
          </w:p>
        </w:tc>
        <w:tc>
          <w:tcPr>
            <w:tcW w:w="2943" w:type="dxa"/>
          </w:tcPr>
          <w:p w:rsidR="00705865" w:rsidRPr="004E1AEE" w:rsidRDefault="00705865" w:rsidP="003238FE">
            <w:pPr>
              <w:spacing w:line="240" w:lineRule="exact"/>
              <w:jc w:val="center"/>
              <w:rPr>
                <w:spacing w:val="16"/>
                <w:sz w:val="28"/>
                <w:szCs w:val="28"/>
              </w:rPr>
            </w:pPr>
            <w:r w:rsidRPr="004E1AEE">
              <w:rPr>
                <w:spacing w:val="16"/>
                <w:sz w:val="28"/>
                <w:szCs w:val="28"/>
              </w:rPr>
              <w:t xml:space="preserve">100 % </w:t>
            </w:r>
          </w:p>
          <w:p w:rsidR="00705865" w:rsidRPr="004E1AEE" w:rsidRDefault="00705865" w:rsidP="003238FE">
            <w:pPr>
              <w:spacing w:line="240" w:lineRule="exact"/>
              <w:jc w:val="center"/>
              <w:rPr>
                <w:spacing w:val="16"/>
                <w:sz w:val="28"/>
                <w:szCs w:val="28"/>
              </w:rPr>
            </w:pPr>
            <w:r w:rsidRPr="004E1AEE">
              <w:rPr>
                <w:spacing w:val="16"/>
                <w:sz w:val="28"/>
                <w:szCs w:val="28"/>
              </w:rPr>
              <w:t xml:space="preserve">от числа </w:t>
            </w:r>
            <w:proofErr w:type="gramStart"/>
            <w:r w:rsidRPr="004E1AEE">
              <w:rPr>
                <w:spacing w:val="16"/>
                <w:sz w:val="28"/>
                <w:szCs w:val="28"/>
              </w:rPr>
              <w:t>обратившихся</w:t>
            </w:r>
            <w:proofErr w:type="gramEnd"/>
          </w:p>
        </w:tc>
      </w:tr>
      <w:tr w:rsidR="00705865" w:rsidRPr="004E1AEE" w:rsidTr="003238FE">
        <w:tc>
          <w:tcPr>
            <w:tcW w:w="817" w:type="dxa"/>
          </w:tcPr>
          <w:p w:rsidR="00705865" w:rsidRPr="004E1AEE" w:rsidRDefault="00705865" w:rsidP="003238FE">
            <w:pPr>
              <w:spacing w:line="240" w:lineRule="exact"/>
              <w:rPr>
                <w:spacing w:val="16"/>
                <w:sz w:val="28"/>
                <w:szCs w:val="28"/>
              </w:rPr>
            </w:pPr>
            <w:r w:rsidRPr="004E1AEE">
              <w:rPr>
                <w:spacing w:val="16"/>
                <w:sz w:val="28"/>
                <w:szCs w:val="28"/>
              </w:rPr>
              <w:t>3.</w:t>
            </w:r>
          </w:p>
        </w:tc>
        <w:tc>
          <w:tcPr>
            <w:tcW w:w="6095" w:type="dxa"/>
          </w:tcPr>
          <w:p w:rsidR="00705865" w:rsidRPr="004E1AEE" w:rsidRDefault="00705865" w:rsidP="003238FE">
            <w:pPr>
              <w:spacing w:line="240" w:lineRule="exact"/>
              <w:rPr>
                <w:spacing w:val="16"/>
                <w:sz w:val="28"/>
                <w:szCs w:val="28"/>
              </w:rPr>
            </w:pPr>
            <w:r w:rsidRPr="004E1AEE">
              <w:rPr>
                <w:spacing w:val="16"/>
                <w:sz w:val="28"/>
                <w:szCs w:val="28"/>
              </w:rPr>
              <w:t xml:space="preserve">Выданные предостережения </w:t>
            </w:r>
          </w:p>
          <w:p w:rsidR="00705865" w:rsidRPr="004E1AEE" w:rsidRDefault="00705865" w:rsidP="003238FE">
            <w:pPr>
              <w:spacing w:line="240" w:lineRule="exact"/>
              <w:rPr>
                <w:spacing w:val="16"/>
                <w:sz w:val="28"/>
                <w:szCs w:val="28"/>
              </w:rPr>
            </w:pPr>
            <w:r w:rsidRPr="004E1AEE">
              <w:rPr>
                <w:spacing w:val="16"/>
                <w:sz w:val="28"/>
                <w:szCs w:val="28"/>
              </w:rPr>
              <w:t xml:space="preserve">при поступлении сведений о готовящихся нарушениях обязательных требований </w:t>
            </w:r>
          </w:p>
          <w:p w:rsidR="00705865" w:rsidRPr="004E1AEE" w:rsidRDefault="00705865" w:rsidP="003238FE">
            <w:pPr>
              <w:spacing w:line="240" w:lineRule="exact"/>
              <w:rPr>
                <w:spacing w:val="16"/>
                <w:sz w:val="28"/>
                <w:szCs w:val="28"/>
              </w:rPr>
            </w:pPr>
            <w:r w:rsidRPr="004E1AEE">
              <w:rPr>
                <w:spacing w:val="16"/>
                <w:sz w:val="28"/>
                <w:szCs w:val="28"/>
              </w:rPr>
              <w:t xml:space="preserve">или </w:t>
            </w:r>
            <w:proofErr w:type="gramStart"/>
            <w:r w:rsidRPr="004E1AEE">
              <w:rPr>
                <w:spacing w:val="16"/>
                <w:sz w:val="28"/>
                <w:szCs w:val="28"/>
              </w:rPr>
              <w:t>признаках</w:t>
            </w:r>
            <w:proofErr w:type="gramEnd"/>
            <w:r w:rsidRPr="004E1AEE">
              <w:rPr>
                <w:spacing w:val="16"/>
                <w:sz w:val="28"/>
                <w:szCs w:val="28"/>
              </w:rPr>
              <w:t xml:space="preserve"> нарушений </w:t>
            </w:r>
          </w:p>
          <w:p w:rsidR="00705865" w:rsidRPr="004E1AEE" w:rsidRDefault="00705865" w:rsidP="003238FE">
            <w:pPr>
              <w:spacing w:line="240" w:lineRule="exact"/>
              <w:rPr>
                <w:spacing w:val="16"/>
                <w:sz w:val="28"/>
                <w:szCs w:val="28"/>
              </w:rPr>
            </w:pPr>
            <w:r w:rsidRPr="004E1AEE">
              <w:rPr>
                <w:spacing w:val="16"/>
                <w:sz w:val="28"/>
                <w:szCs w:val="28"/>
              </w:rPr>
              <w:t>обязательных требований</w:t>
            </w:r>
          </w:p>
          <w:p w:rsidR="00705865" w:rsidRPr="004E1AEE" w:rsidRDefault="00705865" w:rsidP="003238FE">
            <w:pPr>
              <w:spacing w:line="240" w:lineRule="exact"/>
              <w:rPr>
                <w:spacing w:val="16"/>
                <w:sz w:val="28"/>
                <w:szCs w:val="28"/>
              </w:rPr>
            </w:pPr>
          </w:p>
        </w:tc>
        <w:tc>
          <w:tcPr>
            <w:tcW w:w="2943" w:type="dxa"/>
          </w:tcPr>
          <w:p w:rsidR="00705865" w:rsidRPr="004E1AEE" w:rsidRDefault="00705865" w:rsidP="003238FE">
            <w:pPr>
              <w:spacing w:line="240" w:lineRule="exact"/>
              <w:jc w:val="center"/>
              <w:rPr>
                <w:spacing w:val="16"/>
                <w:sz w:val="28"/>
                <w:szCs w:val="28"/>
              </w:rPr>
            </w:pPr>
            <w:r w:rsidRPr="004E1AEE">
              <w:rPr>
                <w:spacing w:val="16"/>
                <w:sz w:val="28"/>
                <w:szCs w:val="28"/>
              </w:rPr>
              <w:t>100 %</w:t>
            </w:r>
          </w:p>
          <w:p w:rsidR="00705865" w:rsidRPr="004E1AEE" w:rsidRDefault="00705865" w:rsidP="003238FE">
            <w:pPr>
              <w:spacing w:line="240" w:lineRule="exact"/>
              <w:jc w:val="center"/>
              <w:rPr>
                <w:spacing w:val="16"/>
                <w:sz w:val="28"/>
                <w:szCs w:val="28"/>
              </w:rPr>
            </w:pPr>
            <w:r w:rsidRPr="004E1AEE">
              <w:rPr>
                <w:spacing w:val="16"/>
                <w:sz w:val="28"/>
                <w:szCs w:val="28"/>
              </w:rPr>
              <w:t>от случаев</w:t>
            </w:r>
          </w:p>
          <w:p w:rsidR="00705865" w:rsidRPr="004E1AEE" w:rsidRDefault="00705865" w:rsidP="003238FE">
            <w:pPr>
              <w:spacing w:line="240" w:lineRule="exact"/>
              <w:jc w:val="center"/>
              <w:rPr>
                <w:spacing w:val="16"/>
                <w:sz w:val="28"/>
                <w:szCs w:val="28"/>
              </w:rPr>
            </w:pPr>
            <w:r w:rsidRPr="004E1AEE">
              <w:rPr>
                <w:spacing w:val="16"/>
                <w:sz w:val="28"/>
                <w:szCs w:val="28"/>
              </w:rPr>
              <w:t>с подтверждением сведений</w:t>
            </w:r>
          </w:p>
        </w:tc>
      </w:tr>
    </w:tbl>
    <w:p w:rsidR="00705865" w:rsidRPr="004E1AEE" w:rsidRDefault="00705865" w:rsidP="00705865">
      <w:pPr>
        <w:spacing w:line="360" w:lineRule="exact"/>
        <w:ind w:firstLine="709"/>
        <w:jc w:val="both"/>
        <w:rPr>
          <w:spacing w:val="16"/>
          <w:sz w:val="28"/>
          <w:szCs w:val="28"/>
        </w:rPr>
      </w:pPr>
    </w:p>
    <w:p w:rsidR="00705865" w:rsidRDefault="00705865" w:rsidP="00705865">
      <w:pPr>
        <w:spacing w:line="340" w:lineRule="exact"/>
        <w:ind w:firstLine="709"/>
        <w:jc w:val="both"/>
        <w:rPr>
          <w:sz w:val="28"/>
          <w:szCs w:val="28"/>
        </w:rPr>
      </w:pPr>
    </w:p>
    <w:p w:rsidR="00705865" w:rsidRPr="00AB239B" w:rsidRDefault="00705865" w:rsidP="00705865">
      <w:pPr>
        <w:spacing w:line="240" w:lineRule="exact"/>
        <w:jc w:val="both"/>
        <w:rPr>
          <w:sz w:val="20"/>
          <w:szCs w:val="20"/>
        </w:rPr>
      </w:pPr>
    </w:p>
    <w:p w:rsidR="006E58FF" w:rsidRDefault="00705865"/>
    <w:sectPr w:rsidR="006E58FF" w:rsidSect="0076212F">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4B"/>
    <w:rsid w:val="0055354B"/>
    <w:rsid w:val="00705865"/>
    <w:rsid w:val="00932446"/>
    <w:rsid w:val="00B1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Екатерина Юрьевна</dc:creator>
  <cp:keywords/>
  <dc:description/>
  <cp:lastModifiedBy>Митрофанова Екатерина Юрьевна</cp:lastModifiedBy>
  <cp:revision>2</cp:revision>
  <dcterms:created xsi:type="dcterms:W3CDTF">2023-09-21T08:57:00Z</dcterms:created>
  <dcterms:modified xsi:type="dcterms:W3CDTF">2023-09-21T08:57:00Z</dcterms:modified>
</cp:coreProperties>
</file>