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5A4AE0" w:rsidRDefault="000441E0" w:rsidP="00E41B21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="00E81997">
        <w:rPr>
          <w:b/>
          <w:sz w:val="28"/>
          <w:szCs w:val="28"/>
        </w:rPr>
        <w:t xml:space="preserve"> Пермского края </w:t>
      </w:r>
      <w:r w:rsidRPr="00EC4FA0">
        <w:rPr>
          <w:b/>
          <w:sz w:val="28"/>
          <w:szCs w:val="28"/>
        </w:rPr>
        <w:t xml:space="preserve">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 xml:space="preserve">муниципального образования </w:t>
      </w:r>
    </w:p>
    <w:p w:rsidR="000441E0" w:rsidRPr="00EC4FA0" w:rsidRDefault="00E41B21" w:rsidP="00E41B21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Березники»</w:t>
      </w:r>
      <w:r w:rsidR="00E81997">
        <w:rPr>
          <w:b/>
          <w:sz w:val="28"/>
          <w:szCs w:val="28"/>
        </w:rPr>
        <w:t xml:space="preserve"> Пермского края </w:t>
      </w:r>
      <w:r w:rsidR="000441E0" w:rsidRPr="00EC4FA0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9008B5" w:rsidRDefault="000441E0" w:rsidP="004C59A4">
      <w:pPr>
        <w:spacing w:line="360" w:lineRule="exact"/>
        <w:ind w:firstLine="708"/>
        <w:jc w:val="both"/>
        <w:rPr>
          <w:b/>
          <w:sz w:val="28"/>
          <w:szCs w:val="28"/>
        </w:rPr>
      </w:pPr>
      <w:proofErr w:type="gramStart"/>
      <w:r w:rsidRPr="009008B5">
        <w:rPr>
          <w:sz w:val="28"/>
          <w:szCs w:val="28"/>
        </w:rPr>
        <w:t xml:space="preserve">Настоящим </w:t>
      </w:r>
      <w:r w:rsidR="00836AB7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 уведомляет о начале подготовки проекта муниципального нормативного правового акта органа местного самоуправления муниципального образования  «Город Березники»</w:t>
      </w:r>
      <w:r w:rsidR="004C59A4">
        <w:rPr>
          <w:sz w:val="28"/>
          <w:szCs w:val="28"/>
        </w:rPr>
        <w:t xml:space="preserve"> Пермского края</w:t>
      </w:r>
      <w:r w:rsidR="007800D0">
        <w:rPr>
          <w:sz w:val="28"/>
          <w:szCs w:val="28"/>
        </w:rPr>
        <w:t xml:space="preserve"> </w:t>
      </w:r>
      <w:r w:rsidR="00902726">
        <w:rPr>
          <w:sz w:val="28"/>
          <w:szCs w:val="28"/>
        </w:rPr>
        <w:t xml:space="preserve">«О внесении изменений в постановление администрации города от 19.11.2020 № 01-02-1452 «Об утверждении Сборника паспортов унифицированных рекламных конструкций, допустимых к установке на территории муниципального образования «Город Березники», </w:t>
      </w:r>
      <w:r w:rsidR="004C59A4">
        <w:rPr>
          <w:sz w:val="28"/>
          <w:szCs w:val="28"/>
        </w:rPr>
        <w:t>з</w:t>
      </w:r>
      <w:r w:rsidRPr="009008B5">
        <w:rPr>
          <w:sz w:val="28"/>
          <w:szCs w:val="28"/>
        </w:rPr>
        <w:t>атрагивающего вопросы осуществления предпринимательской</w:t>
      </w:r>
      <w:proofErr w:type="gramEnd"/>
      <w:r w:rsidRPr="009008B5">
        <w:rPr>
          <w:sz w:val="28"/>
          <w:szCs w:val="28"/>
        </w:rPr>
        <w:t xml:space="preserve"> и инвестиционной деятельности.</w:t>
      </w:r>
    </w:p>
    <w:p w:rsidR="009008B5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836AB7">
        <w:rPr>
          <w:sz w:val="28"/>
          <w:szCs w:val="28"/>
        </w:rPr>
        <w:t xml:space="preserve"> Управление по вопросам потребительского рынка и развитию предпринимательства администрации города Березники</w:t>
      </w:r>
      <w:r w:rsidR="009008B5" w:rsidRPr="009008B5">
        <w:rPr>
          <w:sz w:val="28"/>
          <w:szCs w:val="28"/>
        </w:rPr>
        <w:t>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 xml:space="preserve">3 рабочих дня </w:t>
      </w:r>
      <w:proofErr w:type="gramStart"/>
      <w:r w:rsidRPr="009008B5">
        <w:rPr>
          <w:sz w:val="28"/>
          <w:szCs w:val="28"/>
        </w:rPr>
        <w:t>с даты размещения</w:t>
      </w:r>
      <w:proofErr w:type="gramEnd"/>
      <w:r w:rsidRPr="009008B5">
        <w:rPr>
          <w:sz w:val="28"/>
          <w:szCs w:val="28"/>
        </w:rPr>
        <w:t xml:space="preserve"> извещения на официальном сайте.</w:t>
      </w:r>
    </w:p>
    <w:p w:rsidR="00AA25B4" w:rsidRPr="001826C9" w:rsidRDefault="000441E0" w:rsidP="00AA25B4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B758FC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F002EF">
        <w:rPr>
          <w:b/>
          <w:sz w:val="28"/>
          <w:szCs w:val="28"/>
        </w:rPr>
        <w:t xml:space="preserve"> </w:t>
      </w:r>
      <w:r w:rsidR="00F002EF" w:rsidRPr="008F28E5">
        <w:rPr>
          <w:sz w:val="28"/>
          <w:szCs w:val="28"/>
        </w:rPr>
        <w:t>п</w:t>
      </w:r>
      <w:r w:rsidR="00F002EF" w:rsidRPr="008F28E5">
        <w:rPr>
          <w:rFonts w:eastAsia="Calibri"/>
          <w:sz w:val="28"/>
          <w:szCs w:val="28"/>
          <w:lang w:eastAsia="en-US"/>
        </w:rPr>
        <w:t xml:space="preserve">редлагаемым </w:t>
      </w:r>
      <w:r w:rsidR="007800D0" w:rsidRPr="008F28E5">
        <w:rPr>
          <w:rFonts w:eastAsia="Calibri"/>
          <w:sz w:val="28"/>
          <w:szCs w:val="28"/>
          <w:lang w:eastAsia="en-US"/>
        </w:rPr>
        <w:t>проект</w:t>
      </w:r>
      <w:r w:rsidR="00F002EF" w:rsidRPr="008F28E5">
        <w:rPr>
          <w:rFonts w:eastAsia="Calibri"/>
          <w:sz w:val="28"/>
          <w:szCs w:val="28"/>
          <w:lang w:eastAsia="en-US"/>
        </w:rPr>
        <w:t xml:space="preserve">ом муниципального </w:t>
      </w:r>
      <w:r w:rsidR="007800D0" w:rsidRPr="008F28E5">
        <w:rPr>
          <w:rFonts w:eastAsia="Calibri"/>
          <w:sz w:val="28"/>
          <w:szCs w:val="28"/>
          <w:lang w:eastAsia="en-US"/>
        </w:rPr>
        <w:t xml:space="preserve">нормативного правового акта </w:t>
      </w:r>
      <w:r w:rsidR="00F002EF" w:rsidRPr="008F28E5">
        <w:rPr>
          <w:rFonts w:eastAsia="Calibri"/>
          <w:sz w:val="28"/>
          <w:szCs w:val="28"/>
          <w:lang w:eastAsia="en-US"/>
        </w:rPr>
        <w:t xml:space="preserve">органа местного самоуправления муниципального образования «Город </w:t>
      </w:r>
      <w:r w:rsidR="00096352">
        <w:rPr>
          <w:rFonts w:eastAsia="Calibri"/>
          <w:sz w:val="28"/>
          <w:szCs w:val="28"/>
          <w:lang w:eastAsia="en-US"/>
        </w:rPr>
        <w:t>Березники»</w:t>
      </w:r>
      <w:r w:rsidR="005A4AE0">
        <w:rPr>
          <w:rFonts w:eastAsia="Calibri"/>
          <w:sz w:val="28"/>
          <w:szCs w:val="28"/>
          <w:lang w:eastAsia="en-US"/>
        </w:rPr>
        <w:t xml:space="preserve"> Пермского края </w:t>
      </w:r>
      <w:r w:rsidR="00096352">
        <w:rPr>
          <w:rFonts w:eastAsia="Calibri"/>
          <w:sz w:val="28"/>
          <w:szCs w:val="28"/>
          <w:lang w:eastAsia="en-US"/>
        </w:rPr>
        <w:t>вносятся изменения</w:t>
      </w:r>
      <w:r w:rsidR="00AA25B4">
        <w:rPr>
          <w:rFonts w:eastAsia="Calibri"/>
          <w:sz w:val="28"/>
          <w:szCs w:val="28"/>
          <w:lang w:eastAsia="en-US"/>
        </w:rPr>
        <w:t xml:space="preserve"> </w:t>
      </w:r>
      <w:r w:rsidR="00AA25B4" w:rsidRPr="001826C9">
        <w:rPr>
          <w:rFonts w:eastAsia="Calibri"/>
          <w:sz w:val="28"/>
          <w:szCs w:val="28"/>
          <w:lang w:eastAsia="en-US"/>
        </w:rPr>
        <w:t xml:space="preserve">в постановление администрации города Березники </w:t>
      </w:r>
      <w:r w:rsidR="00AA25B4" w:rsidRPr="001826C9">
        <w:rPr>
          <w:sz w:val="28"/>
          <w:szCs w:val="28"/>
        </w:rPr>
        <w:t>от 19.11.2020 № 01-02-1452 «Об утверждении Сборника паспортов унифицированных рекламных конструкций, допустимых к установке на территории муниципального образования «Город Березники» в части:</w:t>
      </w:r>
      <w:proofErr w:type="gramEnd"/>
    </w:p>
    <w:p w:rsidR="00AA25B4" w:rsidRPr="001826C9" w:rsidRDefault="00AA25B4" w:rsidP="00AA25B4">
      <w:pPr>
        <w:spacing w:line="340" w:lineRule="exact"/>
        <w:jc w:val="both"/>
        <w:rPr>
          <w:sz w:val="28"/>
          <w:szCs w:val="28"/>
        </w:rPr>
      </w:pPr>
      <w:r w:rsidRPr="001826C9">
        <w:rPr>
          <w:sz w:val="28"/>
          <w:szCs w:val="28"/>
        </w:rPr>
        <w:t xml:space="preserve">-внесение изменений в название постановления; </w:t>
      </w:r>
    </w:p>
    <w:p w:rsidR="00AA25B4" w:rsidRPr="001826C9" w:rsidRDefault="00AA25B4" w:rsidP="00AA25B4">
      <w:pPr>
        <w:spacing w:line="340" w:lineRule="exact"/>
        <w:jc w:val="both"/>
        <w:rPr>
          <w:sz w:val="28"/>
          <w:szCs w:val="28"/>
        </w:rPr>
      </w:pPr>
      <w:r w:rsidRPr="001826C9">
        <w:rPr>
          <w:sz w:val="28"/>
          <w:szCs w:val="28"/>
        </w:rPr>
        <w:t>-внесение изменений в Сборник паспортов унифицированных рекламных конструкций, допустимых к установке на территории муниципального образования «Город Березники», в частности изменение высоты реклам</w:t>
      </w:r>
      <w:r w:rsidR="00B00924">
        <w:rPr>
          <w:sz w:val="28"/>
          <w:szCs w:val="28"/>
        </w:rPr>
        <w:t>н</w:t>
      </w:r>
      <w:r w:rsidRPr="001826C9">
        <w:rPr>
          <w:sz w:val="28"/>
          <w:szCs w:val="28"/>
        </w:rPr>
        <w:t xml:space="preserve">ых конструкций, изменение  основных цветов декоративного обрамления рекламных конструкций, изменение возможных вариантов подсветки рекламных конструкций, изменение возможных технологий смены изображений </w:t>
      </w:r>
      <w:r>
        <w:rPr>
          <w:sz w:val="28"/>
          <w:szCs w:val="28"/>
        </w:rPr>
        <w:t xml:space="preserve">на информационном поле рекламных конструкций. </w:t>
      </w:r>
      <w:proofErr w:type="gramStart"/>
      <w:r w:rsidRPr="00287A7A">
        <w:rPr>
          <w:sz w:val="28"/>
          <w:szCs w:val="28"/>
        </w:rPr>
        <w:t>Также вносятся изменения, что при размещении рекламных конструкций на территории муниципального образования «Город Березники» Пермского края не допускается  звуковое сопровождение при демонстрации изображений на присоединенных</w:t>
      </w:r>
      <w:r w:rsidRPr="001826C9">
        <w:rPr>
          <w:sz w:val="28"/>
          <w:szCs w:val="28"/>
        </w:rPr>
        <w:t xml:space="preserve"> рекламных конструкциях в виде светодиодного экрана и медиафасада, размещенных на фасадах нежилых зданий, строений, </w:t>
      </w:r>
      <w:r>
        <w:rPr>
          <w:sz w:val="28"/>
          <w:szCs w:val="28"/>
        </w:rPr>
        <w:t>сооружений);</w:t>
      </w:r>
      <w:proofErr w:type="gramEnd"/>
    </w:p>
    <w:p w:rsidR="00AA25B4" w:rsidRPr="001826C9" w:rsidRDefault="00AA25B4" w:rsidP="00AA25B4">
      <w:pPr>
        <w:widowControl w:val="0"/>
        <w:suppressAutoHyphens/>
        <w:spacing w:line="340" w:lineRule="exact"/>
        <w:jc w:val="both"/>
        <w:rPr>
          <w:sz w:val="28"/>
          <w:szCs w:val="28"/>
        </w:rPr>
      </w:pPr>
      <w:r w:rsidRPr="001826C9">
        <w:rPr>
          <w:sz w:val="28"/>
          <w:szCs w:val="28"/>
        </w:rPr>
        <w:t xml:space="preserve">-внесение изменений в приложение к Сборнику паспортов унифицированных рекламных конструкций, допустимых к установке на территории муниципального образования «Город Березники», в частности изменение графических изображений возможного варианта дизайна рекламных </w:t>
      </w:r>
      <w:r w:rsidRPr="001826C9">
        <w:rPr>
          <w:sz w:val="28"/>
          <w:szCs w:val="28"/>
        </w:rPr>
        <w:lastRenderedPageBreak/>
        <w:t xml:space="preserve">конструкций. </w:t>
      </w:r>
    </w:p>
    <w:p w:rsidR="000441E0" w:rsidRPr="00B67403" w:rsidRDefault="000441E0" w:rsidP="00B67403">
      <w:pPr>
        <w:pStyle w:val="a4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A">
        <w:rPr>
          <w:rFonts w:ascii="Times New Roman Полужирный" w:hAnsi="Times New Roman Полужирный" w:cs="Times New Roman"/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B67403">
        <w:rPr>
          <w:rFonts w:asciiTheme="minorHAnsi" w:hAnsiTheme="minorHAnsi" w:cs="Times New Roman"/>
          <w:b/>
          <w:sz w:val="28"/>
          <w:szCs w:val="28"/>
        </w:rPr>
        <w:t xml:space="preserve"> </w:t>
      </w:r>
      <w:hyperlink r:id="rId4" w:history="1">
        <w:r w:rsidR="00392DFA" w:rsidRPr="005A4AE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evvohmina@berezniki.permkrai.ru</w:t>
        </w:r>
      </w:hyperlink>
      <w:r w:rsidR="00B67403" w:rsidRPr="005A4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403">
        <w:rPr>
          <w:rFonts w:ascii="Times New Roman" w:hAnsi="Times New Roman" w:cs="Times New Roman"/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B67403" w:rsidRDefault="000441E0" w:rsidP="006509F8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>муниципального нормативного правового акта органа местного самоуправления</w:t>
      </w:r>
      <w:r w:rsidR="00B67403">
        <w:rPr>
          <w:sz w:val="28"/>
          <w:szCs w:val="28"/>
        </w:rPr>
        <w:t xml:space="preserve"> </w:t>
      </w:r>
      <w:r w:rsidR="00E62555" w:rsidRPr="00E62555">
        <w:rPr>
          <w:sz w:val="28"/>
          <w:szCs w:val="28"/>
        </w:rPr>
        <w:t xml:space="preserve"> </w:t>
      </w:r>
      <w:r w:rsidRPr="009008B5">
        <w:rPr>
          <w:sz w:val="28"/>
          <w:szCs w:val="28"/>
        </w:rPr>
        <w:t xml:space="preserve"> </w:t>
      </w:r>
      <w:r w:rsidR="00B67403">
        <w:rPr>
          <w:sz w:val="28"/>
          <w:szCs w:val="28"/>
        </w:rPr>
        <w:t>муниципального</w:t>
      </w:r>
      <w:proofErr w:type="gramEnd"/>
      <w:r w:rsidR="00B67403">
        <w:rPr>
          <w:sz w:val="28"/>
          <w:szCs w:val="28"/>
        </w:rPr>
        <w:t xml:space="preserve"> образования «Город </w:t>
      </w:r>
      <w:r w:rsidR="00B67403" w:rsidRPr="00B758FC">
        <w:rPr>
          <w:sz w:val="28"/>
          <w:szCs w:val="28"/>
        </w:rPr>
        <w:t>Березники</w:t>
      </w:r>
      <w:r w:rsidR="00B67403">
        <w:rPr>
          <w:sz w:val="28"/>
          <w:szCs w:val="28"/>
        </w:rPr>
        <w:t xml:space="preserve">» Пермского края </w:t>
      </w:r>
      <w:r w:rsidRPr="009008B5">
        <w:rPr>
          <w:sz w:val="28"/>
          <w:szCs w:val="28"/>
        </w:rPr>
        <w:t>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  <w:r w:rsidR="006509F8">
        <w:rPr>
          <w:sz w:val="28"/>
          <w:szCs w:val="28"/>
        </w:rPr>
        <w:t xml:space="preserve"> </w:t>
      </w:r>
    </w:p>
    <w:p w:rsidR="006509F8" w:rsidRDefault="006509F8" w:rsidP="006509F8">
      <w:pPr>
        <w:spacing w:line="340" w:lineRule="exact"/>
        <w:ind w:firstLine="709"/>
        <w:jc w:val="both"/>
        <w:rPr>
          <w:iCs/>
          <w:color w:val="000000" w:themeColor="text1"/>
          <w:sz w:val="28"/>
          <w:szCs w:val="28"/>
        </w:rPr>
      </w:pPr>
      <w:r w:rsidRPr="006509F8">
        <w:rPr>
          <w:iCs/>
          <w:color w:val="000000" w:themeColor="text1"/>
          <w:sz w:val="28"/>
          <w:szCs w:val="28"/>
        </w:rPr>
        <w:t>Вохмина Екатерина Васильевна</w:t>
      </w:r>
      <w:r>
        <w:rPr>
          <w:iCs/>
          <w:color w:val="000000" w:themeColor="text1"/>
          <w:sz w:val="28"/>
          <w:szCs w:val="28"/>
        </w:rPr>
        <w:t xml:space="preserve">, </w:t>
      </w:r>
      <w:r w:rsidRPr="006509F8">
        <w:rPr>
          <w:iCs/>
          <w:color w:val="000000" w:themeColor="text1"/>
          <w:sz w:val="28"/>
          <w:szCs w:val="28"/>
        </w:rPr>
        <w:t>заведующий сектором по наружной рекламе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6509F8">
        <w:rPr>
          <w:iCs/>
          <w:color w:val="000000" w:themeColor="text1"/>
          <w:sz w:val="28"/>
          <w:szCs w:val="28"/>
        </w:rPr>
        <w:t>управления по вопросам потребительского рынка и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6509F8">
        <w:rPr>
          <w:iCs/>
          <w:color w:val="000000" w:themeColor="text1"/>
          <w:sz w:val="28"/>
          <w:szCs w:val="28"/>
        </w:rPr>
        <w:t>развитию предпринимательства</w:t>
      </w:r>
      <w:r>
        <w:rPr>
          <w:iCs/>
          <w:color w:val="000000" w:themeColor="text1"/>
          <w:sz w:val="28"/>
          <w:szCs w:val="28"/>
        </w:rPr>
        <w:t xml:space="preserve"> </w:t>
      </w:r>
      <w:r w:rsidR="00B67403">
        <w:rPr>
          <w:iCs/>
          <w:color w:val="000000" w:themeColor="text1"/>
          <w:sz w:val="28"/>
          <w:szCs w:val="28"/>
        </w:rPr>
        <w:t>а</w:t>
      </w:r>
      <w:r w:rsidRPr="006509F8">
        <w:rPr>
          <w:iCs/>
          <w:color w:val="000000" w:themeColor="text1"/>
          <w:sz w:val="28"/>
          <w:szCs w:val="28"/>
        </w:rPr>
        <w:t>дминистрации города Березники</w:t>
      </w:r>
      <w:r>
        <w:rPr>
          <w:iCs/>
          <w:color w:val="000000" w:themeColor="text1"/>
          <w:sz w:val="28"/>
          <w:szCs w:val="28"/>
        </w:rPr>
        <w:t xml:space="preserve">,  </w:t>
      </w:r>
    </w:p>
    <w:p w:rsidR="006509F8" w:rsidRPr="00B67403" w:rsidRDefault="006509F8" w:rsidP="006509F8">
      <w:pPr>
        <w:spacing w:line="340" w:lineRule="exact"/>
        <w:rPr>
          <w:color w:val="000000" w:themeColor="text1"/>
          <w:sz w:val="28"/>
          <w:szCs w:val="28"/>
        </w:rPr>
      </w:pPr>
      <w:r w:rsidRPr="006509F8">
        <w:rPr>
          <w:iCs/>
          <w:color w:val="000000" w:themeColor="text1"/>
          <w:sz w:val="28"/>
          <w:szCs w:val="28"/>
        </w:rPr>
        <w:t xml:space="preserve">тел. </w:t>
      </w:r>
      <w:r>
        <w:rPr>
          <w:iCs/>
          <w:color w:val="000000" w:themeColor="text1"/>
          <w:sz w:val="28"/>
          <w:szCs w:val="28"/>
        </w:rPr>
        <w:t xml:space="preserve">8 (3424) 23 57 </w:t>
      </w:r>
      <w:r w:rsidRPr="006509F8">
        <w:rPr>
          <w:iCs/>
          <w:color w:val="000000" w:themeColor="text1"/>
          <w:sz w:val="28"/>
          <w:szCs w:val="28"/>
        </w:rPr>
        <w:t>84</w:t>
      </w:r>
      <w:r>
        <w:rPr>
          <w:iCs/>
          <w:color w:val="000000" w:themeColor="text1"/>
          <w:sz w:val="28"/>
          <w:szCs w:val="28"/>
        </w:rPr>
        <w:t>,</w:t>
      </w:r>
      <w:r w:rsidR="00B67403" w:rsidRPr="00B67403">
        <w:rPr>
          <w:sz w:val="28"/>
          <w:szCs w:val="28"/>
        </w:rPr>
        <w:t xml:space="preserve"> </w:t>
      </w:r>
      <w:hyperlink r:id="rId5" w:history="1">
        <w:r w:rsidR="00B67403" w:rsidRPr="00B67403">
          <w:rPr>
            <w:rStyle w:val="a3"/>
            <w:color w:val="000000" w:themeColor="text1"/>
            <w:sz w:val="28"/>
            <w:szCs w:val="28"/>
            <w:u w:val="none"/>
          </w:rPr>
          <w:t>evvohmina@berezniki.permkrai.ru</w:t>
        </w:r>
      </w:hyperlink>
      <w:r w:rsidR="00B67403">
        <w:rPr>
          <w:iCs/>
          <w:color w:val="000000" w:themeColor="text1"/>
          <w:sz w:val="28"/>
          <w:szCs w:val="28"/>
        </w:rPr>
        <w:t>.</w:t>
      </w:r>
    </w:p>
    <w:sectPr w:rsidR="006509F8" w:rsidRPr="00B67403" w:rsidSect="00B67403">
      <w:pgSz w:w="11906" w:h="16838"/>
      <w:pgMar w:top="284" w:right="794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3610"/>
    <w:rsid w:val="000441E0"/>
    <w:rsid w:val="00095AD0"/>
    <w:rsid w:val="00096352"/>
    <w:rsid w:val="000A46C6"/>
    <w:rsid w:val="000A55E0"/>
    <w:rsid w:val="00142795"/>
    <w:rsid w:val="001B292B"/>
    <w:rsid w:val="0026015D"/>
    <w:rsid w:val="002D7841"/>
    <w:rsid w:val="00313733"/>
    <w:rsid w:val="00392DFA"/>
    <w:rsid w:val="003A6265"/>
    <w:rsid w:val="003C0338"/>
    <w:rsid w:val="004059EE"/>
    <w:rsid w:val="004714C7"/>
    <w:rsid w:val="00473A31"/>
    <w:rsid w:val="004C59A4"/>
    <w:rsid w:val="004C6A5A"/>
    <w:rsid w:val="004D3364"/>
    <w:rsid w:val="004F7D87"/>
    <w:rsid w:val="0053128F"/>
    <w:rsid w:val="00555380"/>
    <w:rsid w:val="00557C70"/>
    <w:rsid w:val="00560DB3"/>
    <w:rsid w:val="0058133C"/>
    <w:rsid w:val="005846F3"/>
    <w:rsid w:val="005A4AE0"/>
    <w:rsid w:val="005C7082"/>
    <w:rsid w:val="005E750B"/>
    <w:rsid w:val="00614D81"/>
    <w:rsid w:val="006509F8"/>
    <w:rsid w:val="006A52AB"/>
    <w:rsid w:val="006D629C"/>
    <w:rsid w:val="006E6885"/>
    <w:rsid w:val="00722877"/>
    <w:rsid w:val="007800D0"/>
    <w:rsid w:val="007A2469"/>
    <w:rsid w:val="007C7E2B"/>
    <w:rsid w:val="008359D6"/>
    <w:rsid w:val="00836AB7"/>
    <w:rsid w:val="0084755A"/>
    <w:rsid w:val="00853B22"/>
    <w:rsid w:val="00861FD3"/>
    <w:rsid w:val="008E3234"/>
    <w:rsid w:val="008E5D6C"/>
    <w:rsid w:val="008F28E5"/>
    <w:rsid w:val="009008B5"/>
    <w:rsid w:val="00902726"/>
    <w:rsid w:val="009212DB"/>
    <w:rsid w:val="00934E02"/>
    <w:rsid w:val="009457BF"/>
    <w:rsid w:val="00987935"/>
    <w:rsid w:val="009C57DD"/>
    <w:rsid w:val="009F377C"/>
    <w:rsid w:val="009F62E2"/>
    <w:rsid w:val="00A20C3B"/>
    <w:rsid w:val="00A3443E"/>
    <w:rsid w:val="00AA25B4"/>
    <w:rsid w:val="00AB3345"/>
    <w:rsid w:val="00AB4F31"/>
    <w:rsid w:val="00AC7023"/>
    <w:rsid w:val="00AC7AF8"/>
    <w:rsid w:val="00B00924"/>
    <w:rsid w:val="00B161EC"/>
    <w:rsid w:val="00B67403"/>
    <w:rsid w:val="00B758FC"/>
    <w:rsid w:val="00B94071"/>
    <w:rsid w:val="00BE4067"/>
    <w:rsid w:val="00BF14A2"/>
    <w:rsid w:val="00BF3F73"/>
    <w:rsid w:val="00CB49FE"/>
    <w:rsid w:val="00CC704B"/>
    <w:rsid w:val="00CE16CD"/>
    <w:rsid w:val="00D05065"/>
    <w:rsid w:val="00D35AFC"/>
    <w:rsid w:val="00DF0CB3"/>
    <w:rsid w:val="00E033E7"/>
    <w:rsid w:val="00E06C77"/>
    <w:rsid w:val="00E41B21"/>
    <w:rsid w:val="00E46946"/>
    <w:rsid w:val="00E62555"/>
    <w:rsid w:val="00E62A31"/>
    <w:rsid w:val="00E81997"/>
    <w:rsid w:val="00F002EF"/>
    <w:rsid w:val="00F81818"/>
    <w:rsid w:val="00FB563A"/>
    <w:rsid w:val="00FC2A48"/>
    <w:rsid w:val="00FD05D8"/>
    <w:rsid w:val="00FF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392DF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392DFA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780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vohmina@berezniki.permkrai.ru" TargetMode="External"/><Relationship Id="rId4" Type="http://schemas.openxmlformats.org/officeDocument/2006/relationships/hyperlink" Target="mailto:evvohmina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vohmina_ev</cp:lastModifiedBy>
  <cp:revision>29</cp:revision>
  <cp:lastPrinted>2023-02-21T09:38:00Z</cp:lastPrinted>
  <dcterms:created xsi:type="dcterms:W3CDTF">2019-02-11T08:19:00Z</dcterms:created>
  <dcterms:modified xsi:type="dcterms:W3CDTF">2023-03-03T04:04:00Z</dcterms:modified>
</cp:coreProperties>
</file>