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24B" w:rsidRPr="001B3FE7" w:rsidRDefault="0016724B" w:rsidP="0016724B">
      <w:pPr>
        <w:spacing w:after="0" w:line="360" w:lineRule="exact"/>
        <w:rPr>
          <w:spacing w:val="0"/>
          <w:sz w:val="28"/>
          <w:szCs w:val="28"/>
        </w:rPr>
      </w:pPr>
      <w:r w:rsidRPr="001B3FE7">
        <w:rPr>
          <w:spacing w:val="0"/>
          <w:sz w:val="28"/>
          <w:szCs w:val="28"/>
        </w:rPr>
        <w:t>Для участи</w:t>
      </w:r>
      <w:r>
        <w:rPr>
          <w:spacing w:val="0"/>
          <w:sz w:val="28"/>
          <w:szCs w:val="28"/>
        </w:rPr>
        <w:t>я</w:t>
      </w:r>
      <w:r w:rsidRPr="001B3FE7">
        <w:rPr>
          <w:spacing w:val="0"/>
          <w:sz w:val="28"/>
          <w:szCs w:val="28"/>
        </w:rPr>
        <w:t xml:space="preserve"> в электр</w:t>
      </w:r>
      <w:bookmarkStart w:id="0" w:name="_GoBack"/>
      <w:bookmarkEnd w:id="0"/>
      <w:r w:rsidRPr="001B3FE7">
        <w:rPr>
          <w:spacing w:val="0"/>
          <w:sz w:val="28"/>
          <w:szCs w:val="28"/>
        </w:rPr>
        <w:t xml:space="preserve">онных торгах на право заключения договора на право размещения нестационарного объекта </w:t>
      </w:r>
      <w:r>
        <w:rPr>
          <w:spacing w:val="0"/>
          <w:sz w:val="28"/>
          <w:szCs w:val="28"/>
        </w:rPr>
        <w:t xml:space="preserve">                          </w:t>
      </w:r>
      <w:r w:rsidRPr="001B3FE7">
        <w:rPr>
          <w:spacing w:val="0"/>
          <w:sz w:val="28"/>
          <w:szCs w:val="28"/>
        </w:rPr>
        <w:t>на территории муниципального образования «Город Березники» Пермского края необходимо предоставить заявление</w:t>
      </w:r>
      <w:r>
        <w:rPr>
          <w:spacing w:val="0"/>
          <w:sz w:val="28"/>
          <w:szCs w:val="28"/>
        </w:rPr>
        <w:t xml:space="preserve">                            </w:t>
      </w:r>
      <w:r w:rsidRPr="001B3FE7">
        <w:rPr>
          <w:spacing w:val="0"/>
          <w:sz w:val="28"/>
          <w:szCs w:val="28"/>
        </w:rPr>
        <w:t xml:space="preserve"> о намерении у</w:t>
      </w:r>
      <w:r>
        <w:rPr>
          <w:spacing w:val="0"/>
          <w:sz w:val="28"/>
          <w:szCs w:val="28"/>
        </w:rPr>
        <w:t xml:space="preserve">частвовать в торгах </w:t>
      </w:r>
      <w:r w:rsidRPr="001B3FE7">
        <w:rPr>
          <w:spacing w:val="0"/>
          <w:sz w:val="28"/>
          <w:szCs w:val="28"/>
        </w:rPr>
        <w:t xml:space="preserve">в </w:t>
      </w:r>
      <w:r w:rsidR="004348FA">
        <w:rPr>
          <w:spacing w:val="0"/>
          <w:sz w:val="28"/>
          <w:szCs w:val="28"/>
        </w:rPr>
        <w:t>Уполномоченный орган (</w:t>
      </w:r>
      <w:r w:rsidRPr="001B3FE7">
        <w:rPr>
          <w:spacing w:val="0"/>
          <w:sz w:val="28"/>
          <w:szCs w:val="28"/>
        </w:rPr>
        <w:t>управление по вопросам потребительского рынка</w:t>
      </w:r>
      <w:r>
        <w:rPr>
          <w:spacing w:val="0"/>
          <w:sz w:val="28"/>
          <w:szCs w:val="28"/>
        </w:rPr>
        <w:t xml:space="preserve"> и развитию предпринимательства</w:t>
      </w:r>
      <w:r w:rsidR="004348FA">
        <w:rPr>
          <w:spacing w:val="0"/>
          <w:sz w:val="28"/>
          <w:szCs w:val="28"/>
        </w:rPr>
        <w:t xml:space="preserve"> Администрации города Березники)</w:t>
      </w:r>
      <w:r>
        <w:rPr>
          <w:spacing w:val="0"/>
          <w:sz w:val="28"/>
          <w:szCs w:val="28"/>
        </w:rPr>
        <w:t xml:space="preserve"> по адрес</w:t>
      </w:r>
      <w:r w:rsidR="004348FA">
        <w:rPr>
          <w:spacing w:val="0"/>
          <w:sz w:val="28"/>
          <w:szCs w:val="28"/>
        </w:rPr>
        <w:t xml:space="preserve">у:  </w:t>
      </w:r>
      <w:r>
        <w:rPr>
          <w:spacing w:val="0"/>
          <w:sz w:val="28"/>
          <w:szCs w:val="28"/>
        </w:rPr>
        <w:t xml:space="preserve">г. Березники, ул. Пятилетки, 51, или по электронной почте: </w:t>
      </w:r>
      <w:hyperlink r:id="rId6" w:history="1">
        <w:r w:rsidRPr="001B3FE7">
          <w:rPr>
            <w:spacing w:val="0"/>
            <w:sz w:val="28"/>
            <w:szCs w:val="28"/>
          </w:rPr>
          <w:t>uprpredprin@berezniki.permkrai.ru</w:t>
        </w:r>
      </w:hyperlink>
      <w:r w:rsidRPr="001B3FE7">
        <w:rPr>
          <w:spacing w:val="0"/>
          <w:sz w:val="28"/>
          <w:szCs w:val="28"/>
        </w:rPr>
        <w:t>.</w:t>
      </w:r>
    </w:p>
    <w:p w:rsidR="0016724B" w:rsidRDefault="0016724B" w:rsidP="00930F0C">
      <w:pPr>
        <w:spacing w:line="360" w:lineRule="exact"/>
        <w:ind w:firstLine="0"/>
        <w:jc w:val="center"/>
        <w:rPr>
          <w:color w:val="000000"/>
          <w:sz w:val="28"/>
          <w:szCs w:val="28"/>
        </w:rPr>
      </w:pPr>
    </w:p>
    <w:p w:rsidR="007F1666" w:rsidRPr="004348FA" w:rsidRDefault="007F1666" w:rsidP="00930F0C">
      <w:pPr>
        <w:spacing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4348FA">
        <w:rPr>
          <w:b/>
          <w:color w:val="000000"/>
          <w:sz w:val="28"/>
          <w:szCs w:val="28"/>
        </w:rPr>
        <w:t xml:space="preserve">Перечень адресных ориентиров свободных к размещению </w:t>
      </w:r>
      <w:r w:rsidR="00930F0C" w:rsidRPr="004348FA">
        <w:rPr>
          <w:b/>
          <w:color w:val="000000"/>
          <w:sz w:val="28"/>
          <w:szCs w:val="28"/>
        </w:rPr>
        <w:t xml:space="preserve">нестационарных торговых объектов </w:t>
      </w:r>
      <w:r w:rsidRPr="004348FA">
        <w:rPr>
          <w:b/>
          <w:color w:val="000000"/>
          <w:sz w:val="28"/>
          <w:szCs w:val="28"/>
        </w:rPr>
        <w:t>на территории муниципального образования «Город Березники» Пермского края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984"/>
        <w:gridCol w:w="2552"/>
        <w:gridCol w:w="1701"/>
        <w:gridCol w:w="2552"/>
      </w:tblGrid>
      <w:tr w:rsidR="004348FA" w:rsidRPr="00427159" w:rsidTr="004348FA">
        <w:trPr>
          <w:tblHeader/>
        </w:trPr>
        <w:tc>
          <w:tcPr>
            <w:tcW w:w="568" w:type="dxa"/>
          </w:tcPr>
          <w:p w:rsidR="004348FA" w:rsidRPr="002A4F1F" w:rsidRDefault="004348FA" w:rsidP="00930F0C">
            <w:pPr>
              <w:spacing w:after="0" w:line="1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961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Адресные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ориентиры нестационарного торгового объекта/</w:t>
            </w:r>
          </w:p>
          <w:p w:rsidR="004348FA" w:rsidRPr="002A4F1F" w:rsidRDefault="004348FA" w:rsidP="004348FA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территориальная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4F1F">
              <w:rPr>
                <w:b/>
                <w:sz w:val="16"/>
                <w:szCs w:val="16"/>
              </w:rPr>
              <w:t>зона/район</w:t>
            </w:r>
          </w:p>
        </w:tc>
        <w:tc>
          <w:tcPr>
            <w:tcW w:w="1984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2552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Специализация нестацио</w:t>
            </w:r>
            <w:r w:rsidRPr="002A4F1F">
              <w:rPr>
                <w:b/>
                <w:sz w:val="16"/>
                <w:szCs w:val="16"/>
              </w:rPr>
              <w:t>нарного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4F1F">
              <w:rPr>
                <w:b/>
                <w:sz w:val="16"/>
                <w:szCs w:val="16"/>
              </w:rPr>
              <w:t>торгового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701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Площадь нестационарного торгового объекта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rFonts w:eastAsiaTheme="minorHAnsi"/>
                <w:b/>
                <w:spacing w:val="0"/>
                <w:sz w:val="16"/>
                <w:szCs w:val="16"/>
                <w:lang w:eastAsia="en-US"/>
              </w:rPr>
              <w:t>Срок размещения нестационарного торгового объекта</w:t>
            </w:r>
          </w:p>
        </w:tc>
      </w:tr>
      <w:tr w:rsidR="004348FA" w:rsidRPr="00427159" w:rsidTr="004348FA">
        <w:trPr>
          <w:tblHeader/>
        </w:trPr>
        <w:tc>
          <w:tcPr>
            <w:tcW w:w="568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4348FA" w:rsidRPr="002A4F1F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4F1F">
              <w:rPr>
                <w:b/>
                <w:sz w:val="18"/>
                <w:szCs w:val="18"/>
              </w:rPr>
              <w:t>11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61 </w:t>
            </w:r>
            <w:r w:rsidRPr="001C6AC4">
              <w:rPr>
                <w:spacing w:val="20"/>
                <w:sz w:val="18"/>
                <w:szCs w:val="18"/>
              </w:rPr>
              <w:t>по проспекту Ленина,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</w:t>
            </w: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>
              <w:rPr>
                <w:spacing w:val="20"/>
                <w:sz w:val="18"/>
                <w:szCs w:val="18"/>
              </w:rPr>
              <w:t xml:space="preserve">застройки среднеэтажными   жилыми домами (от 5 до 8 этажей, включая мансардный) </w:t>
            </w:r>
            <w:r w:rsidRPr="005D66F9">
              <w:rPr>
                <w:spacing w:val="20"/>
                <w:sz w:val="18"/>
                <w:szCs w:val="18"/>
              </w:rPr>
              <w:t>(Ж</w:t>
            </w:r>
            <w:r>
              <w:rPr>
                <w:spacing w:val="20"/>
                <w:sz w:val="18"/>
                <w:szCs w:val="18"/>
              </w:rPr>
              <w:t>2</w:t>
            </w:r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а</w:t>
            </w:r>
            <w:r w:rsidRPr="001C6AC4">
              <w:rPr>
                <w:spacing w:val="20"/>
                <w:sz w:val="18"/>
                <w:szCs w:val="18"/>
              </w:rPr>
              <w:t>втомагази</w:t>
            </w:r>
            <w:r>
              <w:rPr>
                <w:spacing w:val="20"/>
                <w:sz w:val="18"/>
                <w:szCs w:val="18"/>
              </w:rPr>
              <w:t>н</w:t>
            </w:r>
            <w:r w:rsidRPr="001C6AC4">
              <w:rPr>
                <w:spacing w:val="20"/>
                <w:sz w:val="18"/>
                <w:szCs w:val="18"/>
              </w:rPr>
              <w:t xml:space="preserve">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здания по </w:t>
            </w:r>
            <w:r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Ломоносова, </w:t>
            </w:r>
            <w:r>
              <w:rPr>
                <w:spacing w:val="20"/>
                <w:sz w:val="18"/>
                <w:szCs w:val="18"/>
              </w:rPr>
              <w:t>д.</w:t>
            </w:r>
            <w:r w:rsidRPr="001C6AC4">
              <w:rPr>
                <w:spacing w:val="20"/>
                <w:sz w:val="18"/>
                <w:szCs w:val="18"/>
              </w:rPr>
              <w:t>102</w:t>
            </w:r>
            <w:r>
              <w:rPr>
                <w:spacing w:val="20"/>
                <w:sz w:val="18"/>
                <w:szCs w:val="18"/>
              </w:rPr>
              <w:t>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 зона транспортной инфраструктуры (Т)</w:t>
            </w:r>
            <w:bookmarkStart w:id="1" w:name="_Toc173850570"/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bookmarkEnd w:id="1"/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>№ 84</w:t>
            </w:r>
            <w:r w:rsidRPr="001C6AC4">
              <w:rPr>
                <w:spacing w:val="20"/>
                <w:sz w:val="18"/>
                <w:szCs w:val="18"/>
              </w:rPr>
              <w:t xml:space="preserve"> по ул. Юбилейная,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 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793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94а </w:t>
            </w:r>
            <w:r w:rsidRPr="001C6AC4">
              <w:rPr>
                <w:spacing w:val="20"/>
                <w:sz w:val="18"/>
                <w:szCs w:val="18"/>
              </w:rPr>
              <w:t>по ул. Пятилетки,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107 </w:t>
            </w:r>
            <w:r w:rsidRPr="001C6AC4">
              <w:rPr>
                <w:spacing w:val="20"/>
                <w:sz w:val="18"/>
                <w:szCs w:val="18"/>
              </w:rPr>
              <w:t>по ул. Пятилетки,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снесенного дома </w:t>
            </w:r>
            <w:r>
              <w:rPr>
                <w:spacing w:val="20"/>
                <w:sz w:val="18"/>
                <w:szCs w:val="18"/>
              </w:rPr>
              <w:t xml:space="preserve">        № 4 </w:t>
            </w:r>
            <w:r w:rsidRPr="001C6AC4">
              <w:rPr>
                <w:spacing w:val="20"/>
                <w:sz w:val="18"/>
                <w:szCs w:val="18"/>
              </w:rPr>
              <w:t xml:space="preserve">по ул. Челюскинцев,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зона озелененных территорий специального назначения (СН4)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Ощепково,</w:t>
            </w:r>
            <w:r>
              <w:rPr>
                <w:spacing w:val="20"/>
                <w:sz w:val="18"/>
                <w:szCs w:val="18"/>
              </w:rPr>
              <w:t xml:space="preserve"> в районе дома № 19 по ул. Школьная, территориальная зона: зона озелененных территорий общего пользования (Р-1)</w:t>
            </w:r>
            <w:r w:rsidRPr="001C6AC4">
              <w:rPr>
                <w:spacing w:val="20"/>
                <w:sz w:val="18"/>
                <w:szCs w:val="18"/>
              </w:rPr>
              <w:t xml:space="preserve">               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с.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4A76E9">
              <w:rPr>
                <w:spacing w:val="20"/>
                <w:sz w:val="18"/>
                <w:szCs w:val="18"/>
              </w:rPr>
              <w:t>Верх-Кондас, в районе дома № 31 по  ул. Центральная,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(Ж6)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Володин Камень,  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</w:t>
            </w:r>
            <w:r>
              <w:rPr>
                <w:spacing w:val="20"/>
                <w:sz w:val="18"/>
                <w:szCs w:val="18"/>
              </w:rPr>
              <w:t xml:space="preserve">№ 33 по </w:t>
            </w:r>
            <w:r w:rsidRPr="001C6AC4">
              <w:rPr>
                <w:spacing w:val="20"/>
                <w:sz w:val="18"/>
                <w:szCs w:val="18"/>
              </w:rPr>
              <w:t>ул. Трактовая,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lastRenderedPageBreak/>
              <w:t>территориальная зона: зона застройки индивидуальными жилыми домами (для территории сельских населенных пунктов) (Ж6)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Белая Пашня, в районе дома </w:t>
            </w:r>
            <w:r>
              <w:rPr>
                <w:spacing w:val="20"/>
                <w:sz w:val="18"/>
                <w:szCs w:val="18"/>
              </w:rPr>
              <w:t xml:space="preserve">№ 40 по                      </w:t>
            </w:r>
            <w:r w:rsidRPr="001C6AC4">
              <w:rPr>
                <w:spacing w:val="20"/>
                <w:sz w:val="18"/>
                <w:szCs w:val="18"/>
              </w:rPr>
              <w:t>ул. Калиновая,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сельских населенных </w:t>
            </w:r>
            <w:proofErr w:type="gramStart"/>
            <w:r>
              <w:rPr>
                <w:spacing w:val="20"/>
                <w:sz w:val="18"/>
                <w:szCs w:val="18"/>
              </w:rPr>
              <w:t>пунктов)(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Ж6)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п. Огурдино, перекресток улиц Кондасская</w:t>
            </w:r>
          </w:p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 xml:space="preserve">и Зеленая, </w:t>
            </w:r>
            <w:r>
              <w:rPr>
                <w:spacing w:val="20"/>
                <w:sz w:val="18"/>
                <w:szCs w:val="18"/>
              </w:rPr>
              <w:t xml:space="preserve">территориальная зона: зона застройки индивидуальными жилыми домами (для территории сельских населенных пунктов) (Ж6) </w:t>
            </w:r>
          </w:p>
        </w:tc>
        <w:tc>
          <w:tcPr>
            <w:tcW w:w="1984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894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</w:t>
            </w:r>
            <w:r>
              <w:rPr>
                <w:spacing w:val="20"/>
                <w:sz w:val="18"/>
                <w:szCs w:val="18"/>
              </w:rPr>
              <w:t xml:space="preserve"> дома № 25 по                 ул. Пихтовая,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>
              <w:rPr>
                <w:spacing w:val="20"/>
                <w:sz w:val="18"/>
                <w:szCs w:val="18"/>
              </w:rPr>
              <w:t>застройки индивидуальными жилыми домами (для территории города               Березники) (Ж4</w:t>
            </w:r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мясо и мясная продукция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районе  здания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по </w:t>
            </w:r>
            <w:r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Пятилетки, </w:t>
            </w:r>
            <w:r>
              <w:rPr>
                <w:spacing w:val="20"/>
                <w:sz w:val="18"/>
                <w:szCs w:val="18"/>
              </w:rPr>
              <w:t xml:space="preserve">д. </w:t>
            </w:r>
            <w:r w:rsidRPr="001C6AC4">
              <w:rPr>
                <w:spacing w:val="20"/>
                <w:sz w:val="18"/>
                <w:szCs w:val="18"/>
              </w:rPr>
              <w:t>138,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</w:t>
            </w:r>
            <w:r>
              <w:rPr>
                <w:spacing w:val="20"/>
                <w:sz w:val="18"/>
                <w:szCs w:val="18"/>
              </w:rPr>
              <w:t xml:space="preserve">№ 83 </w:t>
            </w:r>
            <w:r w:rsidRPr="001C6AC4">
              <w:rPr>
                <w:spacing w:val="20"/>
                <w:sz w:val="18"/>
                <w:szCs w:val="18"/>
              </w:rPr>
              <w:t>по</w:t>
            </w:r>
            <w:r>
              <w:rPr>
                <w:spacing w:val="20"/>
                <w:sz w:val="18"/>
                <w:szCs w:val="18"/>
              </w:rPr>
              <w:t xml:space="preserve">                </w:t>
            </w:r>
            <w:r w:rsidRPr="001C6AC4">
              <w:rPr>
                <w:spacing w:val="20"/>
                <w:sz w:val="18"/>
                <w:szCs w:val="18"/>
              </w:rPr>
              <w:t>ул.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Мира,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зона застройки </w:t>
            </w:r>
            <w:proofErr w:type="gramStart"/>
            <w:r>
              <w:rPr>
                <w:spacing w:val="20"/>
                <w:sz w:val="18"/>
                <w:szCs w:val="18"/>
              </w:rPr>
              <w:t>среднеэтажными  жилыми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домами (от 5 до 8 этажей, включая мансардный)(Ж2)  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5 лет </w:t>
            </w:r>
          </w:p>
        </w:tc>
      </w:tr>
      <w:tr w:rsidR="004348FA" w:rsidRPr="00427159" w:rsidTr="004348FA">
        <w:trPr>
          <w:trHeight w:val="482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Комсомольский парк,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(Р1)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383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городской парк</w:t>
            </w:r>
            <w:r>
              <w:rPr>
                <w:spacing w:val="20"/>
                <w:sz w:val="18"/>
                <w:szCs w:val="18"/>
              </w:rPr>
              <w:t xml:space="preserve"> культуры и отдыха</w:t>
            </w:r>
            <w:r w:rsidRPr="001C6AC4">
              <w:rPr>
                <w:spacing w:val="20"/>
                <w:sz w:val="18"/>
                <w:szCs w:val="18"/>
              </w:rPr>
              <w:t>, в районе входной группы пересечения ул. Карла Маркса и Советского проспекта,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(Р1)</w:t>
            </w:r>
            <w:r>
              <w:rPr>
                <w:bCs/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дома № 40 по</w:t>
            </w:r>
            <w:r>
              <w:rPr>
                <w:spacing w:val="20"/>
                <w:sz w:val="18"/>
                <w:szCs w:val="18"/>
              </w:rPr>
              <w:t xml:space="preserve">               </w:t>
            </w:r>
            <w:r w:rsidRPr="001C6AC4">
              <w:rPr>
                <w:spacing w:val="20"/>
                <w:sz w:val="18"/>
                <w:szCs w:val="18"/>
              </w:rPr>
              <w:t xml:space="preserve">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767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31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</w:t>
            </w:r>
            <w:r>
              <w:rPr>
                <w:spacing w:val="20"/>
                <w:sz w:val="18"/>
                <w:szCs w:val="18"/>
              </w:rPr>
              <w:t>,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83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  <w:p w:rsidR="000C7387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торгового центра «Галерея» по ул. Пятилетки, д.79а,</w:t>
            </w:r>
          </w:p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районе  торгового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центра «Галерея» 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31"/>
        </w:trPr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по ул. Пятилетки, 79а,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зона (ОД1)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</w:t>
            </w:r>
            <w:r>
              <w:rPr>
                <w:spacing w:val="20"/>
                <w:sz w:val="18"/>
                <w:szCs w:val="18"/>
              </w:rPr>
              <w:t>не  торгового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районе  торгового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центра </w:t>
            </w:r>
            <w:r>
              <w:rPr>
                <w:spacing w:val="20"/>
                <w:sz w:val="18"/>
                <w:szCs w:val="18"/>
              </w:rPr>
              <w:t xml:space="preserve">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(ОД1)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Пы</w:t>
            </w:r>
            <w:r>
              <w:rPr>
                <w:spacing w:val="20"/>
                <w:sz w:val="18"/>
                <w:szCs w:val="18"/>
              </w:rPr>
              <w:t>скор, на пересечении улиц Мира и Комсомольская</w:t>
            </w:r>
            <w:r w:rsidRPr="001C6AC4">
              <w:rPr>
                <w:spacing w:val="20"/>
                <w:sz w:val="18"/>
                <w:szCs w:val="18"/>
              </w:rPr>
              <w:t xml:space="preserve">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сельских населенных пунктов) (Ж6)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п. Дзержинец, в районе дома</w:t>
            </w:r>
            <w:r>
              <w:rPr>
                <w:spacing w:val="20"/>
                <w:sz w:val="18"/>
                <w:szCs w:val="18"/>
              </w:rPr>
              <w:t xml:space="preserve"> № 24 по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           ул. Лесная, территориальная </w:t>
            </w:r>
            <w:proofErr w:type="gramStart"/>
            <w:r>
              <w:rPr>
                <w:spacing w:val="20"/>
                <w:sz w:val="18"/>
                <w:szCs w:val="18"/>
              </w:rPr>
              <w:t>зона:</w:t>
            </w:r>
            <w:r w:rsidRPr="004A76E9">
              <w:rPr>
                <w:spacing w:val="20"/>
                <w:sz w:val="18"/>
                <w:szCs w:val="18"/>
              </w:rPr>
              <w:t xml:space="preserve">  </w:t>
            </w:r>
            <w:r>
              <w:rPr>
                <w:spacing w:val="20"/>
                <w:sz w:val="18"/>
                <w:szCs w:val="18"/>
              </w:rPr>
              <w:t>зона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застройки индивидуальными жилыми домами (для территории сельских населенных пунктов) (Ж6)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4A76E9">
              <w:rPr>
                <w:spacing w:val="20"/>
                <w:sz w:val="18"/>
                <w:szCs w:val="18"/>
              </w:rPr>
              <w:t xml:space="preserve">       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д. Вогулка</w:t>
            </w:r>
            <w:r>
              <w:rPr>
                <w:spacing w:val="20"/>
                <w:sz w:val="18"/>
                <w:szCs w:val="18"/>
              </w:rPr>
              <w:t xml:space="preserve">, напротив дома № 41 по                 ул. Слободская, территориальная зона: зона застройки индивидуальными жилыми домами (для территории сельских населенных пунктов) (Ж6)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Сибирь, в районе дома </w:t>
            </w:r>
            <w:r>
              <w:rPr>
                <w:spacing w:val="20"/>
                <w:sz w:val="18"/>
                <w:szCs w:val="18"/>
              </w:rPr>
              <w:t xml:space="preserve">№ </w:t>
            </w:r>
            <w:r w:rsidRPr="001C6AC4">
              <w:rPr>
                <w:spacing w:val="20"/>
                <w:sz w:val="18"/>
                <w:szCs w:val="18"/>
              </w:rPr>
              <w:t>1</w:t>
            </w:r>
            <w:r>
              <w:rPr>
                <w:spacing w:val="20"/>
                <w:sz w:val="18"/>
                <w:szCs w:val="18"/>
              </w:rPr>
              <w:t>9</w:t>
            </w:r>
            <w:r w:rsidRPr="001C6AC4">
              <w:rPr>
                <w:spacing w:val="20"/>
                <w:sz w:val="18"/>
                <w:szCs w:val="18"/>
              </w:rPr>
              <w:t>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сельских населенных пунктов) (Ж6)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 xml:space="preserve">Кондас, </w:t>
            </w:r>
            <w:r>
              <w:rPr>
                <w:spacing w:val="20"/>
                <w:sz w:val="18"/>
                <w:szCs w:val="18"/>
              </w:rPr>
              <w:t xml:space="preserve"> напротив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д</w:t>
            </w:r>
            <w:r w:rsidRPr="001C6AC4">
              <w:rPr>
                <w:spacing w:val="20"/>
                <w:sz w:val="18"/>
                <w:szCs w:val="18"/>
              </w:rPr>
              <w:t xml:space="preserve">ома </w:t>
            </w:r>
            <w:r>
              <w:rPr>
                <w:spacing w:val="20"/>
                <w:sz w:val="18"/>
                <w:szCs w:val="18"/>
              </w:rPr>
              <w:t xml:space="preserve"> № 10 по                </w:t>
            </w:r>
            <w:r w:rsidRPr="001C6AC4">
              <w:rPr>
                <w:spacing w:val="20"/>
                <w:sz w:val="18"/>
                <w:szCs w:val="18"/>
              </w:rPr>
              <w:t>ул.8 Марта,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сельских населенных пунктов) (Ж6)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напротив дома №11 по                ул. Железнодорожная,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города                  Березники) (Ж4)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дома № 27 по                              ул. Журнальная,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(для территории города Березники) (Ж4)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хлеб, хлебобулочные и кондитерские изделия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дома № 4 по                 ул. Шахтерская,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территориальная зона: зона застройки индивидуальными жилыми домами (для территории города Березники) (Ж4)   </w:t>
            </w:r>
          </w:p>
          <w:p w:rsidR="000C7387" w:rsidRDefault="000C7387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хлеб, хлебобулочные и кондитерские изделия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0C7387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г. Березники, в районе ул. 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 xml:space="preserve">Строгановская,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      </w:t>
            </w:r>
            <w:r w:rsidRPr="008F612A">
              <w:rPr>
                <w:spacing w:val="20"/>
                <w:sz w:val="18"/>
                <w:szCs w:val="18"/>
              </w:rPr>
              <w:t>д. 23</w:t>
            </w:r>
            <w:r>
              <w:rPr>
                <w:spacing w:val="20"/>
                <w:sz w:val="18"/>
                <w:szCs w:val="18"/>
              </w:rPr>
              <w:t xml:space="preserve"> (позиция 4)</w:t>
            </w:r>
            <w:r w:rsidRPr="008F612A">
              <w:rPr>
                <w:spacing w:val="20"/>
                <w:sz w:val="18"/>
                <w:szCs w:val="18"/>
              </w:rPr>
              <w:t xml:space="preserve">, </w:t>
            </w:r>
            <w:r>
              <w:rPr>
                <w:spacing w:val="20"/>
                <w:sz w:val="18"/>
                <w:szCs w:val="18"/>
              </w:rPr>
              <w:t xml:space="preserve">территориальная зона: зона застройки среднеэтажными жилыми  домами (от 5 до 8 этажей, включая мансардный) (Ж2)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5 лет</w:t>
            </w:r>
          </w:p>
        </w:tc>
      </w:tr>
    </w:tbl>
    <w:p w:rsidR="006B3458" w:rsidRDefault="006B3458" w:rsidP="00930F0C">
      <w:pPr>
        <w:spacing w:after="0" w:line="160" w:lineRule="exact"/>
      </w:pPr>
    </w:p>
    <w:p w:rsidR="001B3FE7" w:rsidRDefault="001B3FE7" w:rsidP="00930F0C">
      <w:pPr>
        <w:spacing w:after="0" w:line="160" w:lineRule="exact"/>
      </w:pPr>
    </w:p>
    <w:sectPr w:rsidR="001B3FE7" w:rsidSect="004348FA">
      <w:headerReference w:type="even" r:id="rId7"/>
      <w:headerReference w:type="default" r:id="rId8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DC6" w:rsidRDefault="00AE5DC6">
      <w:pPr>
        <w:spacing w:after="0" w:line="240" w:lineRule="auto"/>
      </w:pPr>
      <w:r>
        <w:separator/>
      </w:r>
    </w:p>
  </w:endnote>
  <w:endnote w:type="continuationSeparator" w:id="0">
    <w:p w:rsidR="00AE5DC6" w:rsidRDefault="00AE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DC6" w:rsidRDefault="00AE5DC6">
      <w:pPr>
        <w:spacing w:after="0" w:line="240" w:lineRule="auto"/>
      </w:pPr>
      <w:r>
        <w:separator/>
      </w:r>
    </w:p>
  </w:footnote>
  <w:footnote w:type="continuationSeparator" w:id="0">
    <w:p w:rsidR="00AE5DC6" w:rsidRDefault="00AE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05A" w:rsidRDefault="007F1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05A" w:rsidRDefault="00AE5DC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05A" w:rsidRDefault="00AE5DC6">
    <w:pPr>
      <w:pStyle w:val="a3"/>
      <w:jc w:val="center"/>
    </w:pPr>
  </w:p>
  <w:p w:rsidR="002A305A" w:rsidRDefault="007F1666" w:rsidP="004271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8FA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5F"/>
    <w:rsid w:val="000C7387"/>
    <w:rsid w:val="0016724B"/>
    <w:rsid w:val="001B3FE7"/>
    <w:rsid w:val="004348FA"/>
    <w:rsid w:val="00471682"/>
    <w:rsid w:val="004D42F1"/>
    <w:rsid w:val="0059555F"/>
    <w:rsid w:val="006B3458"/>
    <w:rsid w:val="007D6225"/>
    <w:rsid w:val="007F1666"/>
    <w:rsid w:val="00930F0C"/>
    <w:rsid w:val="009E220A"/>
    <w:rsid w:val="00A54137"/>
    <w:rsid w:val="00AE5DC6"/>
    <w:rsid w:val="00D92263"/>
    <w:rsid w:val="00E443EB"/>
    <w:rsid w:val="00E6534F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9331-6E05-4896-B1C8-C625E0D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6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6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1666"/>
  </w:style>
  <w:style w:type="character" w:styleId="a5">
    <w:name w:val="page number"/>
    <w:basedOn w:val="a0"/>
    <w:rsid w:val="007F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predprin@berezniki.permkra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shalamova_va</dc:creator>
  <cp:keywords/>
  <dc:description/>
  <cp:lastModifiedBy>Шаламова Вероника Анатольевна</cp:lastModifiedBy>
  <cp:revision>2</cp:revision>
  <dcterms:created xsi:type="dcterms:W3CDTF">2023-07-27T06:42:00Z</dcterms:created>
  <dcterms:modified xsi:type="dcterms:W3CDTF">2023-07-27T06:42:00Z</dcterms:modified>
</cp:coreProperties>
</file>