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5" w:rsidRPr="009724B5" w:rsidRDefault="009724B5" w:rsidP="009724B5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24B5">
        <w:rPr>
          <w:rFonts w:ascii="Times New Roman" w:hAnsi="Times New Roman"/>
          <w:sz w:val="28"/>
          <w:szCs w:val="28"/>
        </w:rPr>
        <w:t xml:space="preserve">Приложение </w:t>
      </w:r>
      <w:r w:rsidR="00C747EF">
        <w:rPr>
          <w:rFonts w:ascii="Times New Roman" w:hAnsi="Times New Roman"/>
          <w:sz w:val="28"/>
          <w:szCs w:val="28"/>
        </w:rPr>
        <w:t>2</w:t>
      </w:r>
    </w:p>
    <w:p w:rsidR="00C747EF" w:rsidRPr="00425556" w:rsidRDefault="00C747EF" w:rsidP="00C747EF">
      <w:pPr>
        <w:spacing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семинара</w:t>
      </w:r>
    </w:p>
    <w:p w:rsidR="00C747EF" w:rsidRPr="00425556" w:rsidRDefault="00C747EF" w:rsidP="00C747EF">
      <w:pPr>
        <w:spacing w:after="12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color w:val="000000"/>
          <w:sz w:val="26"/>
          <w:szCs w:val="26"/>
        </w:rPr>
        <w:t xml:space="preserve">«Цифровая маркировка и система </w:t>
      </w:r>
      <w:proofErr w:type="spellStart"/>
      <w:r w:rsidRPr="00425556">
        <w:rPr>
          <w:rFonts w:ascii="Times New Roman" w:hAnsi="Times New Roman"/>
          <w:b/>
          <w:color w:val="000000"/>
          <w:sz w:val="26"/>
          <w:szCs w:val="26"/>
        </w:rPr>
        <w:t>прослеживаемости</w:t>
      </w:r>
      <w:proofErr w:type="spellEnd"/>
      <w:r w:rsidRPr="00425556">
        <w:rPr>
          <w:rFonts w:ascii="Times New Roman" w:hAnsi="Times New Roman"/>
          <w:b/>
          <w:color w:val="000000"/>
          <w:sz w:val="26"/>
          <w:szCs w:val="26"/>
        </w:rPr>
        <w:t xml:space="preserve"> продукции от производителя до потребителя».</w:t>
      </w:r>
    </w:p>
    <w:p w:rsidR="00C747EF" w:rsidRPr="00425556" w:rsidRDefault="00C747EF" w:rsidP="00C747E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>16 марта 2023 года                                                             г</w:t>
      </w:r>
      <w:proofErr w:type="gramStart"/>
      <w:r w:rsidRPr="00425556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25556">
        <w:rPr>
          <w:rFonts w:ascii="Times New Roman" w:hAnsi="Times New Roman"/>
          <w:color w:val="000000"/>
          <w:sz w:val="26"/>
          <w:szCs w:val="26"/>
        </w:rPr>
        <w:t>ермь, ул.Куйбышева 50</w:t>
      </w:r>
    </w:p>
    <w:p w:rsidR="00C747EF" w:rsidRPr="00425556" w:rsidRDefault="00C747EF" w:rsidP="00C747E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(актовый зал, 5 этаж)</w:t>
      </w:r>
    </w:p>
    <w:p w:rsidR="00C747EF" w:rsidRPr="00CF1EC5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F1EC5">
        <w:rPr>
          <w:rFonts w:ascii="Times New Roman" w:hAnsi="Times New Roman"/>
          <w:b/>
          <w:bCs/>
          <w:color w:val="000000"/>
          <w:sz w:val="26"/>
          <w:szCs w:val="26"/>
        </w:rPr>
        <w:t xml:space="preserve">1. Регистрация участников 09.30 – 10.00 </w:t>
      </w:r>
    </w:p>
    <w:p w:rsidR="00C747EF" w:rsidRPr="00CF1EC5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F1EC5">
        <w:rPr>
          <w:rFonts w:ascii="Times New Roman" w:hAnsi="Times New Roman"/>
          <w:b/>
          <w:bCs/>
          <w:color w:val="000000"/>
          <w:sz w:val="26"/>
          <w:szCs w:val="26"/>
        </w:rPr>
        <w:t>2. Приветственное слово.</w:t>
      </w:r>
    </w:p>
    <w:p w:rsidR="00C747EF" w:rsidRPr="00CF1EC5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F1EC5">
        <w:rPr>
          <w:rFonts w:ascii="Times New Roman" w:hAnsi="Times New Roman"/>
          <w:b/>
          <w:bCs/>
          <w:color w:val="000000"/>
          <w:sz w:val="26"/>
          <w:szCs w:val="26"/>
        </w:rPr>
        <w:t>10.00-10.05</w:t>
      </w:r>
    </w:p>
    <w:p w:rsidR="00C747EF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Шляпников Дмитрий Михайлович – заместитель руководителя 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Управления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по Пермскому краю.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3. Об особенностях осуществления государственного контроля (надзора) в 2023 году.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.05.-1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.15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Лебедева Елена Витальевна – начальник отдела организации надзора Управления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по Пермскому краю.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4. </w:t>
      </w:r>
      <w:proofErr w:type="gramStart"/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Контроль за</w:t>
      </w:r>
      <w:proofErr w:type="gramEnd"/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непродовольственной продукцией, подлежащей маркировке средствами идентификации.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.15.-1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.25 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Татарин Владимир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Рышардович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– начальник </w:t>
      </w:r>
      <w:proofErr w:type="gramStart"/>
      <w:r w:rsidRPr="00425556">
        <w:rPr>
          <w:rFonts w:ascii="Times New Roman" w:hAnsi="Times New Roman"/>
          <w:color w:val="000000"/>
          <w:sz w:val="26"/>
          <w:szCs w:val="26"/>
        </w:rPr>
        <w:t>отдела защиты прав потребителей Управления</w:t>
      </w:r>
      <w:proofErr w:type="gramEnd"/>
      <w:r w:rsidRPr="0042555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по Пермскому краю.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proofErr w:type="gramStart"/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Контроль за</w:t>
      </w:r>
      <w:proofErr w:type="gramEnd"/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продовольственной продукцией, подлежащей маркировке средствами идентификации.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.25-1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.35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Зайцева Татьяна Леонид</w:t>
      </w:r>
      <w:r w:rsidRPr="00425556">
        <w:rPr>
          <w:rFonts w:ascii="Times New Roman" w:hAnsi="Times New Roman"/>
          <w:color w:val="000000"/>
          <w:sz w:val="26"/>
          <w:szCs w:val="26"/>
        </w:rPr>
        <w:t>овна</w:t>
      </w:r>
      <w:r w:rsidRPr="0042555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главны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й специалист-эксперт отдела надзора по гигиене питания Управления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по Пермскому краю.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6. Особенности работы в системе «Честный знак». Как не допустить нарушения.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.35-1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 xml:space="preserve">.45 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Игнатьев Артур Владимирович – ведущий специалист-эксперт </w:t>
      </w:r>
      <w:proofErr w:type="gramStart"/>
      <w:r w:rsidRPr="00425556">
        <w:rPr>
          <w:rFonts w:ascii="Times New Roman" w:hAnsi="Times New Roman"/>
          <w:color w:val="000000"/>
          <w:sz w:val="26"/>
          <w:szCs w:val="26"/>
        </w:rPr>
        <w:t>отдела защиты прав потребителей Управления</w:t>
      </w:r>
      <w:proofErr w:type="gramEnd"/>
      <w:r w:rsidRPr="0042555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2555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color w:val="000000"/>
          <w:sz w:val="26"/>
          <w:szCs w:val="26"/>
        </w:rPr>
        <w:t xml:space="preserve"> по Пермскому краю. 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7. Ответы на вопросы. Подведение итогов</w:t>
      </w:r>
    </w:p>
    <w:p w:rsidR="00C747EF" w:rsidRPr="00425556" w:rsidRDefault="00C747EF" w:rsidP="00C747EF">
      <w:pPr>
        <w:spacing w:after="1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.45-1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425556">
        <w:rPr>
          <w:rFonts w:ascii="Times New Roman" w:hAnsi="Times New Roman"/>
          <w:b/>
          <w:bCs/>
          <w:color w:val="000000"/>
          <w:sz w:val="26"/>
          <w:szCs w:val="26"/>
        </w:rPr>
        <w:t>.30</w:t>
      </w:r>
    </w:p>
    <w:sectPr w:rsidR="00C747EF" w:rsidRPr="00425556" w:rsidSect="0021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8A3"/>
    <w:multiLevelType w:val="hybridMultilevel"/>
    <w:tmpl w:val="F0FEF506"/>
    <w:lvl w:ilvl="0" w:tplc="AFAE2F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5"/>
    <w:rsid w:val="00023514"/>
    <w:rsid w:val="000429F0"/>
    <w:rsid w:val="00211A35"/>
    <w:rsid w:val="00585582"/>
    <w:rsid w:val="009724B5"/>
    <w:rsid w:val="00B8436E"/>
    <w:rsid w:val="00C1456B"/>
    <w:rsid w:val="00C747EF"/>
    <w:rsid w:val="00D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B5"/>
    <w:pPr>
      <w:ind w:left="720"/>
    </w:pPr>
  </w:style>
  <w:style w:type="character" w:styleId="a4">
    <w:name w:val="Hyperlink"/>
    <w:uiPriority w:val="99"/>
    <w:rsid w:val="009724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724B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B5"/>
    <w:pPr>
      <w:ind w:left="720"/>
    </w:pPr>
  </w:style>
  <w:style w:type="character" w:styleId="a4">
    <w:name w:val="Hyperlink"/>
    <w:uiPriority w:val="99"/>
    <w:rsid w:val="009724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724B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Мурадян Татьяна Станиславовна</cp:lastModifiedBy>
  <cp:revision>2</cp:revision>
  <dcterms:created xsi:type="dcterms:W3CDTF">2023-02-16T06:37:00Z</dcterms:created>
  <dcterms:modified xsi:type="dcterms:W3CDTF">2023-02-16T06:37:00Z</dcterms:modified>
</cp:coreProperties>
</file>