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14" w:rsidRDefault="00097714" w:rsidP="00097714">
      <w:pPr>
        <w:jc w:val="right"/>
      </w:pPr>
      <w:bookmarkStart w:id="0" w:name="_GoBack"/>
      <w:bookmarkEnd w:id="0"/>
    </w:p>
    <w:p w:rsidR="00097714" w:rsidRPr="00901ED9" w:rsidRDefault="00151262" w:rsidP="00901ED9">
      <w:pPr>
        <w:rPr>
          <w:rFonts w:ascii="Times New Roman" w:hAnsi="Times New Roman" w:cs="Times New Roman"/>
          <w:b/>
          <w:sz w:val="28"/>
          <w:szCs w:val="28"/>
        </w:rPr>
      </w:pPr>
      <w:r w:rsidRPr="00901ED9">
        <w:rPr>
          <w:rFonts w:ascii="Times New Roman" w:hAnsi="Times New Roman" w:cs="Times New Roman"/>
          <w:b/>
          <w:sz w:val="28"/>
          <w:szCs w:val="28"/>
        </w:rPr>
        <w:t>Формы государственной поддержки сельскохозяйственных товаропроизводителей Пермского края</w:t>
      </w:r>
      <w:r w:rsidR="00901ED9" w:rsidRPr="00901ED9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901ED9" w:rsidRPr="00EF21DB" w:rsidRDefault="00901ED9" w:rsidP="0009771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7" w:type="dxa"/>
        <w:tblInd w:w="-856" w:type="dxa"/>
        <w:tblLook w:val="04A0" w:firstRow="1" w:lastRow="0" w:firstColumn="1" w:lastColumn="0" w:noHBand="0" w:noVBand="1"/>
      </w:tblPr>
      <w:tblGrid>
        <w:gridCol w:w="657"/>
        <w:gridCol w:w="2630"/>
        <w:gridCol w:w="2100"/>
        <w:gridCol w:w="2705"/>
        <w:gridCol w:w="2677"/>
        <w:gridCol w:w="5248"/>
      </w:tblGrid>
      <w:tr w:rsidR="00097714" w:rsidRPr="008D4267" w:rsidTr="00CD3ADC">
        <w:tc>
          <w:tcPr>
            <w:tcW w:w="657" w:type="dxa"/>
          </w:tcPr>
          <w:p w:rsidR="00097714" w:rsidRPr="00F50238" w:rsidRDefault="00097714" w:rsidP="0015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512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0" w:type="dxa"/>
          </w:tcPr>
          <w:p w:rsidR="00097714" w:rsidRPr="00F50238" w:rsidRDefault="00097714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(нормативный акт)</w:t>
            </w:r>
          </w:p>
        </w:tc>
        <w:tc>
          <w:tcPr>
            <w:tcW w:w="2100" w:type="dxa"/>
          </w:tcPr>
          <w:p w:rsidR="00097714" w:rsidRPr="00F50238" w:rsidRDefault="00097714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38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финансовой поддержки (субсидии, гранта, иное)</w:t>
            </w:r>
          </w:p>
        </w:tc>
        <w:tc>
          <w:tcPr>
            <w:tcW w:w="2705" w:type="dxa"/>
          </w:tcPr>
          <w:p w:rsidR="00097714" w:rsidRPr="00F50238" w:rsidRDefault="00097714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38">
              <w:rPr>
                <w:rFonts w:ascii="Times New Roman" w:hAnsi="Times New Roman" w:cs="Times New Roman"/>
                <w:sz w:val="24"/>
                <w:szCs w:val="24"/>
              </w:rPr>
              <w:t>Размер финансовой поддержки (субсидии, гранта)</w:t>
            </w:r>
          </w:p>
        </w:tc>
        <w:tc>
          <w:tcPr>
            <w:tcW w:w="2677" w:type="dxa"/>
          </w:tcPr>
          <w:p w:rsidR="00097714" w:rsidRPr="00F50238" w:rsidRDefault="00151262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62">
              <w:rPr>
                <w:rFonts w:ascii="Times New Roman" w:hAnsi="Times New Roman" w:cs="Times New Roman"/>
                <w:sz w:val="24"/>
                <w:szCs w:val="24"/>
              </w:rPr>
              <w:t>Сроки приема документов для получения финансовой поддержки</w:t>
            </w:r>
          </w:p>
        </w:tc>
        <w:tc>
          <w:tcPr>
            <w:tcW w:w="5248" w:type="dxa"/>
          </w:tcPr>
          <w:p w:rsidR="00097714" w:rsidRPr="00F50238" w:rsidRDefault="00151262" w:rsidP="00BC1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62">
              <w:rPr>
                <w:rFonts w:ascii="Times New Roman" w:hAnsi="Times New Roman" w:cs="Times New Roman"/>
                <w:sz w:val="24"/>
                <w:szCs w:val="24"/>
              </w:rPr>
              <w:t>Основные условия и документы, необходимые для получения финансовой поддержки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проведение комплекса агротехнологических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абот, повышение плодородия почв 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(Порядок предоставления субсидии, утвержденный Постановлением Правительства ПК № 212-п от 22.03.2022)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сельскохозяйственным товаропроизводителям в целях возмещения части затрат на проведение комплекса агротехнологических работ, повышение плодородия почв по ставке на 1 гектар посевной площади, занятой: кормовыми сельскохозяйственными культурами, а также продовольственным картофелем и овощными культурами открытого грунта; рапсом, многолетними травами посева прошлых лет.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Сельскохозяйственным товаропроизводителям по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дифференцированным ставкам на 1 гектар посевной площади, занятой зерновыми, зернобобовыми сельскохозяйственными культурами.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На проведение комплекса агротехнологических работ в области семеноводства сельскохозяйственных культур - по ставке на 1 гектар посевной площади, занятой оригинальны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элитным семенным картофелем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 подачи или окончания (не позднее 20 марта текущего финансового года) приема заявок, которая не может быть ранее 10-го календарного дня, следующего за днем размещения объявления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посевных площадей, занятых зерновыми, и (или) зернобобовыми, и (или) кормовыми сельскохозяйственными культурами, и (или) рапсом, и (или) продовольственным картофелем, и (или) овощными культурами открытого грунта и (или) занятых семенным картофелем (далее - сельскохозяйственные культуры), в отчетном финансовом году;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ГОСТ Р 52325-2005, ГОСТ Р 58472-2019, для овощных культур открытого грунта - ГОСТ 32592-2013, ГОСТ 30106-94, для продовольственного картофеля - ГОСТ 33996-2016.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субсидий сельскохозяйственным товаропроизводителям за счет средств бюджета Пермского края в случае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ими агротехнологических работ на посевных площадях, занятых многолетними травами посева прошлых лет, не применяется условие, указанное в абзаце первом настоящего пункта;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одтверждение фактически произведенных затрат по направлениям, указанным в перечне направлений затрат и документов, подтверждающих фактически произведенные затраты на проведение комплекса агротехнологических работ, повышение плодородия почв, согласно приложению 2 к Порядку за период: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на площадях, занятых зерновыми, зернобобовыми сельскохозяйственными культурами, - с даты окончания приема документов, указанной в объявлении о проведении отбора в отчетном финансовом году, до даты начала приема документов, указанной в объявлении о проведении отбора в текущем финансовом году;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на площадях, занятых кормовыми сельскохозяйственными культурами, многолетними травами посева прошлых лет, рапсом, овощными культурами открытого грунта, продовольственным картофелем, семенным картофелем, - с даты окончания приема документов, указанной в объявлении о проведении отбора в отчетном финансовом году, до даты начала приема документов, указанной в объявлении о проведении отбора в текущем финансовом году (в 2023 году - с 01 октября отчетного финансового года до даты начала приема документов, указанной в объявлении о проведении отбора в текущем финансовом году);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редставление реестра документов, подтверждающих фактически произведенные затраты на проведение комплекса агротехнологических работ, повышение плодородия почв по видам сельскохозяйственных культур, по форме согласно приложению 3 к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проведение комплекса агротехнологических работ, повышение плодородия почв, подтвержденные в соответствии с пунктом 2.2.5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сельскохозяйственным товаропроизводителем соглашения о предоставлении субсидии (дополнительного соглашения к соглашению о предоставлении субсидии).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минеральных удобрений 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EA71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№ 550-п от 04.08.2021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сельскохозяйственным товаропроизводителям по ставкам на 1 кг каждого вида минерального удобрения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Дата начала подачи или окончания (не позднее 01 июля текущего финансового года) приема заявок, которая не может быть ранее 10-го календарного дня, следующего за днем размещения объявления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несение минеральных удобрений на 1 гектар посевной площади под сельскохозяйственной культурой: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ерновые и (или) зернобобовые сельскохозяйственные культуры - в объеме не менее 30 килограммов в пересчете на действующее вещество;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родовольственный картофель и (или) овощи открытого грунта - в объеме не менее 60 килограммов в пересчете на действующее вещество;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одтверждение фактически произведенных затрат на приобретение минеральных удобрений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период с 16 июня отчетного финансового года по 15 июня текущего финансового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не возмещены в рамках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окументальное подтверждение фактически произведенных затрат на приобретение минеральных удобрений;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риобретение минеральных удобрений у производителей, и (или) дистрибьюторов, и (или) у дилеров, и (или) у иных юридических лиц, которые приобретали минеральные удобрения у производителей, и (или) дистрибьюторов, и (или) дилеров (далее - поставщики минеральных удобрений);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акта об использовании минеральных удобрений;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сельскохозяйственным товаропроизводителем, в отношении которого принято решение о предоставлении субсидии, Соглашения.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элитных семян 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№ 948-п от 11.11.2022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сельскохозяйственным товаропроизводителям по ставке на 1 гектар посевной площади, засеваемой элитными семенами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Дата начала подачи или окончания (не позднее 01 июня текущего финансового года) приема заявок, которая не может быть ранее 10-го календарного дня, следующего за днем размещения объявления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у сельскохозяйственного товаропроизводителя на территории Пермского края посевных площадей под сельскохозяйственными культурами, включенными в Перечень, при условии, что элитные семена сельскохозяйственных культур относятся к сортам, включенным в Государственный реестр селекционных достижений;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осев под урожай текущего финансового года элитных семян, приобретенных в 2023 году - с 16 июня отчетного финансового года по 30 апреля текущего финансового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риобретение сельскохозяйственным товаропроизводителем элитных семян у организаций, занимающихся производством семян и (или) их подготовкой к посеву (с полным технологическим циклом их подготовки к посеву в соответствии с принятой технологией по каждой сельскохозяйственной культуре), или у лиц, уполномоченных этими организациями;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редоставление реестра документов, подтверждающих фактически произведенные затраты на приобретение элитных семян, по форме согласно приложению 2 к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приобретение элитных семян, подтвержденные в соответствии с пунктом 2.1.5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сельскохозяйственным товаропроизводителем Соглашения.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мероприятия по известкованию кислых почв 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№ 839-п от 20.12.2018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сельскохозяйственным товаропроизводителям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30% от фактически произведенных затрат на мероприятия в области известкования кислых почв.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недостаточности бюджетных ассигнований,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уменьшаются пропорционально объему бюджетных ассигнований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подачи или окончания приема заявок сельскохозяйственных товаропроизводителей, которая не может быть ранее 30-го календарного дня, следующего за днем размещения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объявления (Министерство ежегодно, в срок не позднее 1 марта, размещает на едином портале и официальном сайте объявление)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пунктами 1.4.1-1.4.5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озмещение затрат на проведение мероприятий в области известкования кислых почв, произведенных сельскохозяйственными товаропроизводителями в отчетном финансовом году, осуществляется в текущем финансовом году;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проектной документации на проведение мероприятий в области известкования кислых почв на основании данных агрохимического обследования полей, разработанной федеральным государственным бюджетным учреждением "Государственный центр агрохимической службы "Пермский";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акта выполненных работ по результатам проведения мероприятий в области известкования кислых почв;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известковых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мелиорантов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Государственный каталог пестицидов и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, разрешенных к применению на территории Российской Федерации;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одтверждение фактически произведенных затрат по направлениям, указанным в перечне направлений затрат и документов, подтверждающих фактически произведенные затраты по известкованию кислых почв, согласно приложению 2 к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редставление реестра документов, подтверждающих фактически произведенные затраты по известкованию кислых почв, по форме согласно приложению 3 к Порядку с приложением копий документов;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атраты, указанные в пункте 2.1.7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сельскохозяйственным товаропроизводителем соглашения о предоставлении субсидий.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производителям зерновых культур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затрат на производство и реализацию зерновых культур 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№ 977-п от 22.11.2022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производителям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зерновых культур по ставкам на одну тонну реализованных зерновых культур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подачи или окончания (не позднее 15 ноября текущего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года) приема заявок, которая не может быть ранее 10-го календарного дня, следующего за днем размещения объявления;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производителей зерновых культур требованиям, установленным пунктом 1.5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посевных площадей, занятых зерновыми культурами на территории Пермского края, в отчетном и текущем финансовом году.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 случае если производитель зерновых культур не осуществлял деятельность в отчетном финансовом году - наличие посевных площадей, занятых зерновыми культурами на территории Пермского края, в текущем финансовом году;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редоставление реестра документов, подтверждающих фактически произведенные затраты на производство и реализацию зерновых культур, по форме согласно приложению 2 к Порядку по направлениям затрат, указанным в пункте 2.1 Порядка: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начиная с 2023 года - за период с 01 ноября отчетного финансового года по 31 октября текущего финансового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производство и реализацию зерновых культур, подтвержденные в соответствии с пунктом 2.3.3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реестра документов, подтверждающих факт реализации зерновых культур собственного производства, по форме согласно приложению 3 к Порядку, за период, заявленный для предоставления субсидии в соответствии с абзацем вторым пункта 2.2 Порядка, на основании товаросопроводительных документов на партию зерна при реализации зерна, оформленных в соответствии с Правилами оформления товаросопроводительного документа на партию зерна или партию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переработки зерна в Федеральной государственной информационной системе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зерна и продуктов переработки зерна, утвержденными постановлением Правительства Российской Федерации от 09 октября 2021 г. № 1721 (далее - Правила оформления товаросопроводительного документа), в Федеральной системе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зерна, с приложением копий соответствующих документов (начиная с 2023 года);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производителем зерновых культур Соглашения.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маточного поголовья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21.06.22 № 520-п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FD1FDC" w:rsidP="00FD1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производителям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 по ставке на 1 условную голову сельскохозяйственных животных – крупного рогатого скота мясного и молочного направлений, свиней, лошадей, пчел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 10 мая по 15 мая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одержание племенного маточного поголовья сельскохозяйственных животных в племенных стадах, зарегистрированных в государственном племенном регистре, по состоянию на 01 января текущего финансового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ключение сельскохозяйственных товаропроизводителей в перечень, утверждаемый высшим исполнительным органом государственной власти Пермского края по согласованию с Министерством сельского хозяйства Российской Федерации для поддержки племенного животноводства на соответствующий финансовый год;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(увеличение) численности племенного маточного поголовья сельскохозяйственных животных по состоянию на 01 января текущего финансового года по сравнению с численностью поголовья на 01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отчетного финансового года (пчелосемей по состоянию на 01 мая текущего финансового года по сравнению с данными на 01 октября отчетного финансового года), за исключением их гибели в результате наступления документально подтвержденных обстоятельств непреодолимой силы;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одтверждение фактически произведенных затрат по направлениям, указанным в Перечне направлений затрат и документов, подтверждающих фактически произведенные затраты на объектах животноводства, согласно приложению 2 к настоящему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редставление реестра документов, подтверждающих фактически произведенные затраты на объектах животноводства, по форме согласно приложению 3 к настоящему Порядку с приложением копий соответствующих документов;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содержание племенного маточного поголовья сельскохозяйственных животных - крупного рогатого скота молочного и мясного направлений, свиней, лошадей, пчел, подтвержденных в соответствии с пунктом 2.1.6 Порядка, не возмещены в рамках предоставления иных форм государственной поддержки.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быков-производителей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21.06.22 № 520-п</w:t>
            </w:r>
            <w:r w:rsidRPr="00097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97714" w:rsidRPr="008D4267" w:rsidRDefault="00FD1FD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-производителям по ставке на 1 голову племенного быка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С 5 по 10 июня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Организации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2. регистрация племенного стада Организации в государственном племенном регистре по состоянию на 01 января текущего финансового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ключение Организации в перечень, утверждаемый высшим исполнительным органом государственной власти Пермского края по согласованию с Министерством сельского хозяйства Российской Федерации для поддержки племенного животноводства на соответствующий финансовый год;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у Организации племенных быков-производителей молочного и мясного направлений старше 16 месяцев, проверенных по качеству потомства или находящихся в процессе оценки этого качества;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одтверждение фактически произведенных затрат по направлениям, указанным в Перечне направлений затрат и документов, подтверждающих фактически произведенные затраты на объектах животноводства, согласно приложению 2 к настоящему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редоставление реестра документов, подтверждающих фактически произведенные затраты на объектах животноводства, по форме согласно приложению 3 к настоящему Порядку с приложением копий соответствующих документов;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содержание племенных быков-производителей молочного и мясного направлений старше 16 месяцев, оцененных по качеству потомства или находящихся в процессе оценки этого качества, подтвержденные в соответствии с пунктом 2.1.6 Порядка, не возмещены в рамках предоставления иных форм государственной поддержки.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быков-производителей</w:t>
            </w:r>
          </w:p>
          <w:p w:rsidR="00097714" w:rsidRPr="008D4267" w:rsidRDefault="00D00DEE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Правительства ПК 21.06.22 N 520-п</w:t>
            </w: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FD1FD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-производителям по ставке на 1 голову племенного быка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 5 по 10 июня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Организации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ключение Организации в перечень организаций по искусственному осеменению сельскохозяйственных животных на поддержку племенного животноводства, утверждаемый высшим исполнительным органом государственной власти Пермского края по согласованию с Министерством сельского хозяйства Российской Федерации на соответствующий финансовый год;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риобретение племенных быков-производителей за период с 01 июня (в 2022 году - с 01 октября) отчетного финансового года по 31 мая текущего финансового года: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ниже класса элита-рекорд;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 племенных стадах, зарегистрированных в государственном племенном регистре, а также по импорту;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окументальное подтверждение фактически произведенных затрат в соответствии с пунктами 3.1.7, 3.1.8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приобретение племенных быков-производителей молочного и мясного направлений, подтвержденные в соответствии с пунктом 2.1.4 Порядка, не возмещены в рамках предоставления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государственной поддержки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племенного молодняка</w:t>
            </w:r>
          </w:p>
          <w:p w:rsidR="00097714" w:rsidRPr="008D4267" w:rsidRDefault="00D00DEE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</w:t>
            </w:r>
            <w:r w:rsidRPr="00D0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21.06.22 N 520-п</w:t>
            </w: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97714" w:rsidRPr="008D4267" w:rsidRDefault="00FD1FD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-производителям по ставке на 1 голову племенного молодняка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 2 по 20 июля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риобретение племенного молодняка в племенных стадах, зарегистрированных в государственном племенном регистре: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свиней (свинки, хрячки);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 мясного направления (телки, нетели, бычки не старше двух лет);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 молочного направления (телки, нетели, коровы первого отела);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риобретение племенного молодняка в период с 01 июня (в 2022 году - с 01 октября) отчетного финансового года по 31 мая текущего финансового года;</w:t>
            </w:r>
          </w:p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племенного молодняка не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ниже первого класса;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ервоначальная партия племенного молодняка (маточного поголовья), закупленного одним сельскохозяйственным товаропроизводителем (кроме крестьянских (фермерских) хозяйств), в текущем финансовом году должна быть не менее: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двадцати пяти голов - для крупного рогатого скота молочного и мясного направлений;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десяти голов - для свиней;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аксимальное количество племенного молодняка, на приобретение которого предоставляются субсидии в текущем финансовом году, по каждому сельскохозяйственному товаропроизводителю не может превышать: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по хрячкам - количества, определяемого из расчета: 1 хрячок на 10 голов случного маточного поголовья - при естественной случке, 1 хрячок на 300 голов случного маточного поголовья - при искусственном осеменении;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по бычкам мясного направления - количества, определяемого из расчета 1 бычок на 30 голов случного маточного поголовья (коров и телок случного возраста);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у сельскохозяйственного товаропроизводителя по состоянию на 01 января текущего финансового года поголовья свиней в количестве не менее одной тысячи голов;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8. документальное подтверждение фактически произведенных затрат в соответствии с пунктами 3.3.7-3.3.9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приобретение племенного молодняка сельскохозяйственных животных, подтвержденные в соответствии с пунктом 2.1.8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10. приобретение племенного молодняка крупного рогатого скота молочного направления продуктивности,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серонегативного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по лейкозу крупного рогатого скота.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товарного поголовья коров специализированных мясных пород и помесных коров, поголовья свиней</w:t>
            </w:r>
          </w:p>
          <w:p w:rsidR="00097714" w:rsidRPr="008D4267" w:rsidRDefault="00D00DEE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от 31.05.22 № 452-п</w:t>
            </w: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FD1FD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-производителям по ставке на 1 голову поголовья мясных коров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Дата начала подачи или окончания (не позднее 10 апреля текущего финансового года) приема заявок, которая не может быть ранее 10-го календарного дня, следующего за днем размещения объявления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1.5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у сельскохозяйственных товаропроизводителей поголовья мясных коров и (или) поголовья свиней на 01 число месяца их обращения в Государственное казенное учреждение Пермского края "Центр развития агробизнеса" (далее - ГКУ) для участия в отборе и предоставления субсидии;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(увеличение) численности поголовья мясных коров и (или) поголовья свиней на 01 января текущего финансового года к уровню на 01 января отчетного финансового года, за исключением сельскохозяйственных товаропроизводителей, которые начали хозяйственную деятельность по содержанию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мясных коров и (или) содержанию свиней в отчетном финансовом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аличие у сельскохозяйственных товаропроизводителей, осуществляющих содержание свиней,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компартмента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не ниже III с видом деятельности "содержание и разведение", определенного в соответствии с Правилами определения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 приказом Министерства сельского хозяйства Российской Федерации от 23 июля 2010 г. N 258 (далее - Правила определения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статуса) (находящихся в сводном перечне хозяйств Российской Федерации, размещенном на официальном интернет-сайте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, https://cerberus.vetrf.ru/cerberus/compartment/pub), либо наличие договора(-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) с организацией, имеющей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компартмент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не ниже III с видом деятельности "содержание и разведение", определенного в соответствии с Правилами определения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зоосанитарного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статуса (находящейся в сводном перечне хозяйств Российской Федерации, размещенном на официальном интернет-сайте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, https://cerberus.vetrf.ru/cerberus/compartment/pub), на оказание услуг, в число которых входит услуга по содержанию свиней;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одтверждение фактически произведенных затрат по направлениям, указанным в перечне направлений затрат и документов, подтверждающих фактически произведенные затраты на объектах животноводства, согласно приложению 2 к настоящему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редставление реестра документов, подтверждающих фактически произведенные затраты на объектах животноводства, по форме согласно приложению 3 к настоящему Порядку с приложением копий соответствующих документов;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содержание товарного поголовья коров специализированных мясных пород, и (или) поголовья помесных коров, и (или) поголовья свиней, подтвержденные в соответствии с пунктом 2.1.6 Порядка, не возмещены в рамках предоставления иных форм государственной поддержки.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содержание овец, коз, лошадей, маралов</w:t>
            </w:r>
          </w:p>
          <w:p w:rsidR="00097714" w:rsidRPr="008D4267" w:rsidRDefault="00D00DEE" w:rsidP="00D00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от 02.11.2022 № 924-п</w:t>
            </w:r>
            <w:r w:rsidRPr="00D00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FD1FD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D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proofErr w:type="spellStart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 w:rsidRPr="00FD1FDC">
              <w:rPr>
                <w:rFonts w:ascii="Times New Roman" w:hAnsi="Times New Roman" w:cs="Times New Roman"/>
                <w:sz w:val="24"/>
                <w:szCs w:val="24"/>
              </w:rPr>
              <w:t>-производителям по ставке на 1 условную голову маточного поголовья овец, коз, общего поголовья лошадей, маралов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Даты начала подачи или окончания (не позднее 10 августа текущего финансового года) приема заявок, которая не может быть ранее 10-го календарного дня, следующего за днем размещения объявления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охранение численности маточного поголовья овец, коз, общего поголовья маралов, лошадей на 01 января текущего финансового года по сравнению с численностью маточного поголовья на 01 января отчетного финансового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маточного поголовья овец, коз, общего поголовья маралов, лошадей на 01 января текущего финансового года в количестве 50 голов и более;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одтверждение фактически произведенных затрат по направлениям, указанным в Перечне направлений затрат и документов,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фактически произведенные затраты на объектах животноводства, согласно приложению 3 к настоящему Порядку;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редставление реестра документов, подтверждающих фактически произведенные затраты на объектах животноводства, по форме согласно приложению 4 к настоящему Порядку с приложением копий соответствующих документов;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аявленные к возмещению фактически произведенные затраты на содержание маточного поголовья овец, коз, общего поголовья маралов, лошадей, подтвержденные в соответствии с пунктом 2.2.5 Порядка, не возмещены в рамках предоставления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государственной поддержки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0" w:type="dxa"/>
          </w:tcPr>
          <w:p w:rsidR="00097714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</w:p>
          <w:p w:rsidR="007E5BEF" w:rsidRPr="008D4267" w:rsidRDefault="007E5BEF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>(Порядок предоставления субсидии, утвержденный Постановлением Правительства ПК от 6 мая 2021 г. № 275-п)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2705" w:type="dxa"/>
          </w:tcPr>
          <w:p w:rsidR="00097714" w:rsidRPr="008D4267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>Максимальная сумма гранта 3,0 млн. рублей (или 4 млн. рублей, если средства гранта передаются в неделимый фонд кооператива, членом которого является заявитель), при этом не менее 10 % затрат, указанных в плане расходов, должны составлять собственные средства заявителя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Объявление приема документов на отбор размещается на официальном сайте в срок не позднее 15.02.2023. Дата начала приема документов указывается в объявлении.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Получателями поддержки по данному направлению могут стать крестьянские (фермерские) хозяйства, индивидуальные предприниматели (далее – КФХ/ИП), зарегистрированные в текущем финансовом году, или граждане Российской Федерации с обязательством зарегистрировать крестьянское (фермерское) хозяйство в течение 30 календарных дней после утверждения гранта. Максимальная сумма гранта составляет 3,0 млн. рублей (или 4 млн. рублей, если средства гранта передаются в неделимый фонд кооператива, членом которого является заявитель), при этом не менее 10 % затрат, указанных в плане расходов, должны составлять собственные средства заявителя. Для получения гранта заявителю необходимо соответствовать следующим условиям: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регистрация КФХ/ИП на сельской территории или сельской агломерации Пермского края;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- создание: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менее 1 рабочего места при сумме гранта до 2 млн. руб.,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менее 2 рабочих мест, в течение срока освоения гранта при сумме гранта свыше 2 млн. руб.;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- сохранение созданных новых постоянных рабочих мест в течение не менее 5 лет с даты получения гранта;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- КФХ/ИП должен осуществлять деятельность в течение не менее 5 лет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со дня получения средств гранта и достигнуть плановых показателей деятельности, предусмотренных проектом развития хозяйства.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документах, необходимых для принятия участия в конкурсе размещается на сайте Министерства в объявлении о начале приема документов на отбор. Также с документами можно ознакомиться в  Постановлении Правительства Пермского края от 6 мая 2021 г. № 275-п "Об утверждении порядка предоставления субсидий на создание системы поддержки фермеров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сельской кооперации"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Развитие семейных ферм</w:t>
            </w:r>
          </w:p>
          <w:p w:rsidR="007E5BEF" w:rsidRPr="007E5BEF" w:rsidRDefault="007E5BEF" w:rsidP="007E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>(Порядок предоставления субсидии, утвержденный Постановлением Правительства ПК от 27.02.2020 N 91-п</w:t>
            </w:r>
          </w:p>
          <w:p w:rsidR="007E5BEF" w:rsidRPr="008D4267" w:rsidRDefault="007E5BEF" w:rsidP="007E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(ред. от 18.04.2022))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</w:t>
            </w:r>
          </w:p>
        </w:tc>
        <w:tc>
          <w:tcPr>
            <w:tcW w:w="2705" w:type="dxa"/>
          </w:tcPr>
          <w:p w:rsidR="0054292E" w:rsidRPr="0054292E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</w:t>
            </w: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 xml:space="preserve">гранта 15,0 млн. рублей. </w:t>
            </w:r>
          </w:p>
          <w:p w:rsidR="00097714" w:rsidRPr="001E6DAD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не менее 40 % затрат, указанных в плане расходов, должно быть оплачено за счет собственных средств крестьянского </w:t>
            </w:r>
            <w:r w:rsidRPr="0054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(фермерского) хозяйства.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приема документов на отбор размещается на официальном сайте ежегодно в срок до 15 декабря года, предшествующего году, в котором планируется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отбора. Дата начала приема документов указывается в объявлении.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 предоставляется на строительство или модернизацию семейной фермы, в том числе ее проектирование, приобретение, строительство, реконструкцию, ремонт или модернизацию, комплектацию оборудованием и сельскохозяйственными животными (за исключением свиней) и птицей, рыбопосадочным материалом, приобретение автономных источников электро- и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газоснабжения, обустройство автономных источников водоснабжения. Максимальная сумма гранта составляет 15,0 млн. рублей.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При этом не менее 40 % затрат, указанных в плане расходов, должно быть оплачено за счет собственных средств крестьянского (фермерского) хозяйства. Информация о документах, необходимых для принятия участия в конкурсе размещается на сайте Министерства в объявлении о начале приема документов на отбор. Также с документами можно ознакомиться в Постановлении Правительства Пермского края от 27.02.2020 N 91-п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(ред. от 18.04.2022) "Об утверждении Порядка предоставления субсидий на стимулирование развития приоритетных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хозяйствования".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сельскохозяйственных потребительских кооперативов для развития материально-технической базы</w:t>
            </w:r>
          </w:p>
          <w:p w:rsidR="007E5BEF" w:rsidRPr="007E5BEF" w:rsidRDefault="007E5BEF" w:rsidP="007E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>(Порядок предоставления субсидии, утвержденный Постановлением Правительства ПК от 27.02.2020 N 91-п</w:t>
            </w:r>
          </w:p>
          <w:p w:rsidR="007E5BEF" w:rsidRPr="008D4267" w:rsidRDefault="007E5BEF" w:rsidP="007E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>(ред. от 18.04.2022)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2705" w:type="dxa"/>
          </w:tcPr>
          <w:p w:rsidR="0054292E" w:rsidRPr="0054292E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гранта 30,0 млн. рублей. </w:t>
            </w:r>
          </w:p>
          <w:p w:rsidR="00097714" w:rsidRPr="008D4267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>При этом не менее 40 % затрат, указанных в плане расходов, должно быть оплачено за счет собственных средств кооператива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Объявление приема документов на отбор размещается на официальном сайте ежегодно в срок до 15 декабря года, предшествующего году, в котором планируется проведение отбора. Дата начала приема документов указывается в объявлении.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 гранта составляет 30,0 млн. рублей.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не менее 40 % затрат, указанных в плане расходов, должно быть оплачено за счет собственных средств кооператива.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документах, необходимых для принятия участия в конкурсе размещается на сайте Министерства в объявлении о начале приема документов на отбор. Также с документами можно ознакомиться в Постановлении Правительства Пермского края от 27.02.2020 N 91-п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(ред. от 18.04.2022) "Об утверждении Порядка предоставления субсидий на стимулирование развития приоритетных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хозяйствования".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</w:p>
          <w:p w:rsidR="00C66E9D" w:rsidRPr="008D4267" w:rsidRDefault="00C66E9D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9D">
              <w:rPr>
                <w:rFonts w:ascii="Times New Roman" w:hAnsi="Times New Roman" w:cs="Times New Roman"/>
                <w:sz w:val="24"/>
                <w:szCs w:val="24"/>
              </w:rPr>
              <w:t>(Порядок предоставления - новый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E9D">
              <w:rPr>
                <w:rFonts w:ascii="Times New Roman" w:hAnsi="Times New Roman" w:cs="Times New Roman"/>
                <w:sz w:val="24"/>
                <w:szCs w:val="24"/>
              </w:rPr>
              <w:t>-правовой акт)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2705" w:type="dxa"/>
          </w:tcPr>
          <w:p w:rsidR="00097714" w:rsidRPr="001E6DAD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>Максимальная сумма гранта – 30 млн. рублей. Реализация проекта будет осуществляться только с участием льготного инвестиционного кредита, где средства кредита будут составлять 70% от стоимости проекта, собственные средства претендента – 5%, грант – 25%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Объявление о приеме документов на отбор размещается на официальном сайте ежегодно в срок не позднее 15 февраля. Дата начала приема документов указывается в объявлении.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сельскохозяйственным товаропроизводителям, включенным в единый реестр субъектов малого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предпринимательства. Возможные организационно правовые формы субъектов малого и среднего предпринимательства: хозяйственные общества (акционерное общество или общество с ограниченной ответственностью), хозяйственные партнерства, производственные кооперативы. Реализация проекта будет осуществляться только с участием льготного инвестиционного кредита, где средства кредита будут составлять 70% от стоимости проекта, собственные средства претендента – 5%, грант – 25%. Максимальная сумма гранта – 30 млн. рублей. Срок использования гранта «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Агропрогресс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» не более 24 месяцев со дня его получения. Информация о документах, необходимых для принятия участия в конкурсе размещается на сайте Министерства в объявлении о начале приема документов на отбор. Нормативная документация на данное направление находится на утверждении.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сельскохозяйственным кооперативам на развитие материально-технической базы и закуп сельскохозяйственной продукции у членов кооператива</w:t>
            </w:r>
          </w:p>
          <w:p w:rsidR="007E5BEF" w:rsidRPr="008D4267" w:rsidRDefault="007E5BEF" w:rsidP="007E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</w:t>
            </w:r>
            <w:r w:rsidRPr="007E5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субсидии, утвержденный Постановлением Правительства ПК от 6 мая 2021 г. № 275-п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97714" w:rsidRPr="008D4267" w:rsidRDefault="0054292E" w:rsidP="0054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2E">
              <w:rPr>
                <w:rFonts w:ascii="Times New Roman" w:hAnsi="Times New Roman" w:cs="Times New Roman"/>
                <w:sz w:val="24"/>
                <w:szCs w:val="24"/>
              </w:rPr>
              <w:t>Размер субсидий до 50% затрат, но не более 10 млн. рублей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Объявление о приеме документов на отбор размещается на официальном сайте ежегодно в срок не позднее 01 сентября. Дата начала приема документов указывается в объявлении.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виде субсидии может быть использована </w:t>
            </w:r>
            <w:proofErr w:type="gram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на:   </w:t>
            </w:r>
            <w:proofErr w:type="gram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приобретение имущества в целях последующей передачи в собственность членам кооператива;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приобретением крупного рогатого скота в целях замены больного или инфицированного лейкозом крупного рогатого скота, принадлежащего членам кооператива; 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приобретением и последующим внесением в неделимый фонд сельскохозяйственной техники и оборудования, мобильных торговых объектов для оказания услуг членам кооператива;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закупкой сельскохозяйственной продукции у членов кооператива.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Размер субсидий до 50% затрат, но не более 10 млн. рублей.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документах, необходимых для принятия участия в конкурсе размещается на сайте Министерства в объявлении о начале приема документов на отбор. Также с документами можно ознакомиться в  Постановлении Правительства Пермского края от 6 мая 2021 г. № 275-п "Об утверждении порядка предоставления субсидий на создание системы поддержки фермеров и развитие сельской кооперации".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Предоставление  субсидии</w:t>
            </w:r>
            <w:proofErr w:type="gram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сельскохозяйственным товаропроизводителям, организациям агропромышленного комплекса независимо от их организационно - правовой формы, организациям, осуществляющим переработку сельскохозяйственной продукции, и организациям потребительской кооперации на уплату первоначального лизингового платежа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финансовой аренды (лизинга)</w:t>
            </w:r>
          </w:p>
          <w:p w:rsidR="007E5BEF" w:rsidRPr="008D4267" w:rsidRDefault="007E5BEF" w:rsidP="0045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Постановлением Правительства ПК от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23.10.2013 г.</w:t>
            </w:r>
            <w:r w:rsidRPr="007E5BE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>1481-п (ред. от 28.12.2022 г.</w:t>
            </w:r>
            <w:r w:rsidR="0004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части затрат на уплату первоначального лизингового платежа (без учета налога на добавленную стоимость) в размере: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30% от общей стоимости по договору финансовой аренды (лизинга) на машины и (или) оборудование для сельского хозяйства, соответствующие критериям подтверждения производства промышленной продукции на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Федерации, установленным постановлением Правительства Российской Федерации от 17 июля 2015 г. N 719, или критериям отнесения продукции к промышленной продукции, не имеющей произведенных в Российской Федерации аналогов, утвержденным постановлением Правительства Российской Федерации от 20 сентября 2017 г. N 1135;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20% от общей стоимости по договору финансовой аренды (лизинга) на машины и (или) оборудование для сельского хозяйства, не соответствующие критериям подтверждения производства промышленной продукции на территории Российской Федерации, установленным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Российской Федерации от 17 июля 2015 г. N 719.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января 2023 –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13 февраля 2023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документов: заявка;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копия договора финансовой аренды (лизинга) с приложением графика уплаты лизинговых платежей и расчета стоимости предмета лизинга;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заверенная лизингополучателем копия справки лизинговой компании, подтверждающая удорожание предмета лизинга по договору финансовой аренды (лизинга) не более 4% в год при значении ключевой ставки Центрального банка Российской Федерации не более 8% на дату заключения договора финансовой аренды (лизинга);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более 1/2 ключевой ставки Центрального банка Российской Федерации на дату заключения договора финансовой аренды (лизинга) при ее значении более 8%;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лизингополучателем копия справки лизинговой компании, подтверждающая отсутствие у лизингополучателя просроченной задолженности перед лизинговыми компаниями по договорам финансовой аренды (лизинга) на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дату, предшествующую дате представления документов, не более чем на пять календарных дней;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копия платежного поручения об уплате первоначального лизингового платежа в соответствии с графиком с отметкой банка;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заверенная лизингополучателем копия акта приема-передачи предмета лизинга лизингополучателю от лизингодателя;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заверенная органом государственного технического надзора Пермского края копия паспорта самоходной машины или выписка из электронного паспорта техники со статусом «действующий» в системе электронных паспортов самоходной машины и других видов техники, подтверждающая факт постановки на регистрационный учет предмета договора финансовой аренды (лизинга);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справка – расчет размера субсидии на возмещение части затрат на уплату первоначального лизингового платежа по договорам финансовой аренды (лизинга) на приобретение машин и оборудования для сельского хозяйства;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справка о том, что лизингополучатель по состоянию на первое число месяца, предшествующего месяцу подачи заявки и документов для участия в отборе: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лизингополучатель - юридическое лицо не находится в процессе ликвидации, в отношении него не введена процедура банкротства, деятельность лизингополучателя не приостановлена в порядке, предусмотренном законодательством Российской Федерации, а лизингополучатель - индивидуальный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 не прекратил деятельность в качестве индивидуального предпринимателя;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имеет просроченной (неурегулированной) задолженности по возврату в бюджет Пермского края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получал из бюджета Пермского края в соответствии с иными нормативными правовыми актами субсидии на приобретение машин и оборудования для сельского хозяйства.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указанная в настоящем пункте, должна быть подписана лицом, имеющим право действовать от имени лизингополучателя без доверенности, и скреплена печатью (при наличии печати). В случае подписания справки иным уполномоченным на это лицом к справке должна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данной справки, или нотариально заверенная копия такой доверенности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части затрат на уплату страховой премии, начисленной по договору</w:t>
            </w:r>
          </w:p>
          <w:p w:rsidR="00F34CAD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страхов</w:t>
            </w:r>
            <w:r w:rsidR="00B5172C">
              <w:rPr>
                <w:rFonts w:ascii="Times New Roman" w:hAnsi="Times New Roman" w:cs="Times New Roman"/>
                <w:sz w:val="24"/>
                <w:szCs w:val="24"/>
              </w:rPr>
              <w:t xml:space="preserve">ания в области 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растениеводства </w:t>
            </w:r>
            <w:r w:rsidR="00F34CAD" w:rsidRPr="00B517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72C" w:rsidRPr="00B517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</w:t>
            </w:r>
          </w:p>
          <w:p w:rsidR="00B5172C" w:rsidRDefault="00F34CAD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AD">
              <w:rPr>
                <w:rFonts w:ascii="Times New Roman" w:hAnsi="Times New Roman" w:cs="Times New Roman"/>
                <w:sz w:val="24"/>
                <w:szCs w:val="24"/>
              </w:rPr>
              <w:t>№ 350-п от 29.04.2022</w:t>
            </w:r>
            <w:r w:rsidR="00B5172C" w:rsidRPr="00B51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172C" w:rsidRPr="008D4267" w:rsidRDefault="00B5172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Размер субсидии равен 50 процентам от страховой премии, начисленной по договору сельскохозяйственного страхования.                                                            в случае наступления   события: чрезвычайная ситуация природного характера - 70 процентам от страховой премии, начисленной по договору сельскохозяйственного страхования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или окончания (не позднее 10 июля текущего финансового года) приема заявок, которая не может быть ранее 10-го календарного дня, следующего за днем размещения объявления; объявление о проведении отбора размещается 01 июня текущего финансового года.                                         При наличии нераспределенного остатка субсидии по результатам отбора, проведенного в соответствии с пунктом 2.5 настоящего Порядка, Министерство размещает на едином портале и официальном сайте объявление о проведении дополнительного отбора в срок до 01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текущего финансового года.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Копия договора сельскохозяйственного страхования;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3. Справка-расчет о размере субсидий на возмещение части затрат на уплату страховых премий по договорам сельскохозяйственного страхования, составленные на основании договора сельскохозяйственного страхования и платежного поручения или иного документа, подтверждающего оплату сельскохозяйственным товаропроизводителем начисленной страховой премии в размере: 50 процентов, а начисленной страховой премии по событиям чрезвычайной ситуации природного характера - 70 процентам от страховой премии;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4. Копия платежных поручений с отметкой банка о списании или иных документов, подтверждающих оплату сельскохозяйственным товаропроизводителем начисленной страховой премии в размере 50 процентов или 70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5. Справка о применяемой системе налогообложения;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6. Справка по форме согласно приложению 7 к настоящему Порядку о том, что сельскохозяйственный товаропроизводитель по состоянию на первое число месяца, предшествующего месяцу подачи заявки и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участие в отборе и предоставление субсидии: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получал средства из бюджета Пермского края на основании иных нормативных правовых актов на цели, указанные в пункте 1.2 настоящего Порядка.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7. Сельскохозяйственные товаропроизводители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законом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на 01 число месяца, предшествующего месяцу подачи заявки и документов на участие в отборе и предоставление субсидии в ГКУ, заверенный соответствующим образом Федеральной налоговой службой Российской Федерации и (или) Фондом социального страхования Российской Федерации (в 2022 году - превышающей 300 тыс. рублей);                                                            Условия предоставления субсидии: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аключение договора сельскохозяйственного страхования (далее - Договор страхования) со страховой организацией: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Договоров страхования в отношении урожая одного или нескольких видов сельскохозяйственных культур, посадок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многолетних насаждений, указанных в плане сельскохозяйственного страхования, на соответствующий год на всей площади земельных участков, на которых сельскохозяйственным товаропроизводителем выращиваются эти сельскохозяйственные культуры, многолетние насаждения;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страхования в отношении всего имеющегося у сельскохозяйственного товаропроизводителя поголовья сельскохозяйственных животных одного или нескольких видов сельскохозяйственных животных и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 указанных в плане сельскохозяйственного страхования, на срок не менее чем 1 год;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аключение Договора страхования в отношении сельскохозяйственных культур: зерновых, зернобобовых, масличных, технических, кормовых, картофеля, овощей - в срок не позднее 15 календарных дней после окончания их сева или посадки,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ступление Договора страхования в силу и уплата сельскохозяйственным товаропроизводителем начисленной страховой премии по этому договору: 50 процентов, а по событиям чрезвычайной ситуации природного характера - 70 процентов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сельскохозяйственного страхования, действие которых прекращено досрочно,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в Договоре страхования условия о том, что договор не может быть прекращен до наступления срока, на который он был заключен;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страховой суммы в Договоре страхования в размере не менее 70 процентов страховой стоимости урожая сельскохозяйственных культур, сельскохозяйственных животных и объектов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80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установления в Договоре страхования рисков утраты (гибели) сельскохозяйственных животных, утраты (гибели) объектов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 безусловной франшизы или агрегатной безусловной франшизы размер страховой суммы устанавливается в соответствии с подпунктом "д" пункта 5 части 1 статьи 4 Федерального закона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установления в Договоре страхования рисков утраты (гибели) урожая сельскохозяйственной культуры или утраты (гибели) посадок многолетних насаждений: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страховая сумма определяется в соответствии с подпунктом "д" пункта 6 части 1 статьи 4 Федерального закона N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безусловная франшиза устанавливается в соответствии с подпунктом "е" пункта 6 статьи 1 статьи 4 Федерального закона N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рыбоводства), утверждаемых Министерством сельского хозяйства Российской Федерации в соответствии с частью 4 статьи 3 Федерального закона N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1.5 настоящего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сельскохозяйственным товаропроизводителем соглашения о предоставлении субсидии (далее - Соглашение)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30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части затрат на уплату страховой премии, начисленной по договору</w:t>
            </w:r>
          </w:p>
          <w:p w:rsidR="00F34CAD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страхов</w:t>
            </w:r>
            <w:r w:rsidR="00495433">
              <w:rPr>
                <w:rFonts w:ascii="Times New Roman" w:hAnsi="Times New Roman" w:cs="Times New Roman"/>
                <w:sz w:val="24"/>
                <w:szCs w:val="24"/>
              </w:rPr>
              <w:t xml:space="preserve">ания в области животноводства </w:t>
            </w:r>
            <w:r w:rsidR="00D00DEE" w:rsidRPr="00D00DEE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="00F34C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CAD" w:rsidRPr="00F34CA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ПК </w:t>
            </w:r>
          </w:p>
          <w:p w:rsidR="00097714" w:rsidRPr="008D4267" w:rsidRDefault="00F34CAD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AD">
              <w:rPr>
                <w:rFonts w:ascii="Times New Roman" w:hAnsi="Times New Roman" w:cs="Times New Roman"/>
                <w:sz w:val="24"/>
                <w:szCs w:val="24"/>
              </w:rPr>
              <w:t>№ 350-п от 29.04.2022</w:t>
            </w:r>
            <w:r w:rsidR="00D00DEE" w:rsidRPr="00D00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равен 50 процентам от страховой премии, начисленной по договору сельскохозяйственного страхования.                                                            в случае наступления   события: чрезвычайная ситуация природного характера - 70 процентам от страховой премии, начисленной по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 сельскохозяйственного страхования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начала подачи или окончания (не позднее 10 мая текущего финансового года) приема заявок, которая не может быть ранее 10-го календарного дня, следующего за днем размещения объявления; объявление о проведении отбора размещается 01 марта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финансового года.                                      При наличии нераспределенного остатка субсидии по результатам отбора, проведенного в соответствии с пунктом 2.5 настоящего Порядка, Министерство размещает на едином портале и официальном сайте объявление о проведении дополнительного отбора в срок до 01 сентября текущего финансового года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Заявка;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Копия договора сельскохозяйственного страхования;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3. Справка-расчет о размере субсидий на возмещение части затрат на уплату страховых премий по договорам сельскохозяйственного страхования, составленные на основании договора сельскохозяйственного страхования и платежного поручения или иного документа, подтверждающего оплату сельскохозяйственным товаропроизводителем начисленной страховой премии в размере: 50 процентов, а начисленной страховой премии по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событиям чрезвычайной ситуации природного характера - 70 процентам от страховой премии;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4. Копия платежных поручений с отметкой банка о списании или иных документов, подтверждающих оплату сельскохозяйственным товаропроизводителем начисленной страховой премии в размере 50 процентов или 70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5. Справка о применяемой системе налогообложения;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6. Справка по форме согласно приложению 7 к настоящему Порядку о том, что сельскохозяйственный товаропроизводитель по состоянию на первое число месяца, предшествующего месяцу подачи заявки и документов на участие в отборе и предоставление субсидии: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имеет просроченной (неурегулированной) задолженности по возврату в бюджет Пермского края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Пермским краем;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не получал средства из бюджета Пермского края на основании иных нормативных правовых актов на цели, указанные в пункте 1.2 настоящего Порядка.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7. Сельскохозяйственные товаропроизводители - крестьянские (фермерские) хозяйства дополнительно представляют копию соглашения о создании крестьянского (фермерского) хозяйства, заключенного в соответствии с Федеральным законом от 11 июня 2003 г. N 74-ФЗ "О крестьянском (фермерском) хозяйстве", или решения главы крестьянского (фермерского) хозяйства о ведении крестьянского (фермерского) хозяйства в качестве главы крестьянского (фермерского) хозяйства;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на 01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месяца, предшествующего месяцу подачи заявки и документов на участие в отборе и предоставление субсидии в ГКУ, заверенный соответствующим образом Федеральной налоговой службой Российской Федерации и (или) Фондом социального страхования Российской Федерации (в 2022 году - превышающей 300 тыс. рублей);                                                    Условия предоставления субсидии: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аключение договора сельскохозяйственного страхования (далее - Договор страхования) со страховой организацией: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страхования в отношении урожая одного или нескольких видов сельскохозяйственных культур, посадок многолетних насаждений, указанных в плане сельскохозяйственного страхования, на соответствующий год на всей площади земельных участков, на которых сельскохозяйственным товаропроизводителем выращиваются эти сельскохозяйственные культуры, многолетние насаждения;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страхования в отношении всего имеющегося у сельскохозяйственного товаропроизводителя поголовья сельскохозяйственных животных одного или нескольких видов сельскохозяйственных животных и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 указанных в плане сельскохозяйственного страхования, на срок не менее чем 1 год;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Договора страхования в отношении сельскохозяйственных культур: зерновых, зернобобовых, масличных, технических, кормовых, картофеля, овощей - в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 позднее 15 календарных дней после окончания их сева или посадки,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ступление Договора страхования в силу и уплата сельскохозяйственным товаропроизводителем начисленной страховой премии по этому договору: 50 процентов, а по событиям чрезвычайной ситуации природного характера - 70 процентов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сельскохозяйственного страхования, действие которых прекращено досрочно,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в Договоре страхования условия о том, что договор не может быть прекращен до наступления срока, на который он был заключен;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страховой суммы в Договоре страхования в размере не менее 70 процентов страховой стоимости урожая сельскохозяйственных культур, сельскохозяйственных животных и объектов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80 процентов;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установления в Договоре страхования рисков утраты (гибели) сельскохозяйственных животных, утраты (гибели) объектов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(товарного рыбоводства) безусловной франшизы или агрегатной безусловной франшизы размер страховой суммы устанавливается в соответствии с подпунктом "д" пункта 5 части 1 статьи 4 Федерального закона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установления в Договоре страхования рисков утраты (гибели) урожая сельскохозяйственной культуры или утраты (гибели) посадок многолетних насаждений: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страховая сумма определяется в соответствии с подпунктом "д" пункта 6 части 1 статьи 4 Федерального закона N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безусловная франшиза устанавливается в соответствии с подпунктом "е" пункта 6 статьи 1 статьи 4 Федерального закона N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рыбоводства), утверждаемых Министерством сельского хозяйства Российской Федерации в соответствии с частью 4 статьи 3 Федерального закона N 260-ФЗ;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1.5 настоящего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аличие заключенного между Министерством и сельскохозяйственным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товаропроизводителем соглашения о предоставлении субсидии (далее - Соглашение)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30" w:type="dxa"/>
          </w:tcPr>
          <w:p w:rsidR="00097714" w:rsidRDefault="00097714" w:rsidP="00F3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  <w:r w:rsidR="00D0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E49" w:rsidRPr="008D4267" w:rsidRDefault="00B51E49" w:rsidP="0045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(Порядок предоставления субсидии, утвержденный Постановлением Правительства ПК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>№1061-п от 23.12.2021</w:t>
            </w:r>
            <w:r w:rsidR="0045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53" w:rsidRPr="00457A53">
              <w:rPr>
                <w:rFonts w:ascii="Times New Roman" w:hAnsi="Times New Roman" w:cs="Times New Roman"/>
                <w:sz w:val="24"/>
                <w:szCs w:val="24"/>
              </w:rPr>
              <w:t>(ред. от 30.03.2022)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2.3.1. прошедшим Отбор на федеральном уровне - за счет средств федерального бюджета и бюджета Пермского края на цели, указанные в пункте 1.3.1 Порядка: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30% фактической стоимости объекта (но не выше предельной стоимости объекта) за счет средств бюджета Пермского края и 25% фактической стоимости объекта (но не выше предельной стоимости объекта) за счет средств федерального бюджета на: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создание животноводческих комплексов молочного направления (молочных ферм) на 400 и более коров и (или) нетелей;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модернизацию животноводческих комплексов молочного направления (молочных ферм) на 200 и более коров и (или) нетелей;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специализированных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ферм и (или) площадок по выращиванию и (или) откорму молодняка крупного рогатого скота молочных пород на 240 и более </w:t>
            </w:r>
            <w:r w:rsidR="00F61220" w:rsidRPr="000F1AD3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20% фактической стоимости объекта (но не выше предельной стоимости объекта) за счет средств бюджета Пермского края и 20% фактической стоимости объекта (но не выше предельной стоимости объекта) за счет средств федерального бюджета на создание и (или) модернизацию хранилищ;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2.3.2. соответствующим условиям Отбора на федеральном уровне, но не принявшим участие в Отборе на федеральном уровне в текущем финансовом году - за счет средств федерального бюджета и бюджета Пермского края на цели, указанные в пункте 1.3.1 Порядка;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2.3.2.1. по направлениям,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в абзацах втором - четвертом пункта 1.3.1 Порядка: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27% фактической стоимости объекта (но не выше предельной стоимости объекта) за счет средств бюджета Пермского края - после проведения отбора;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3% фактической стоимости объекта (но не выше предельной стоимости объекта) за счет средств бюджета Пермского края и 25% фактической стоимости объекта (но не выше предельной стоимости объекта) за счет средств федерального бюджета - после проведения Отбора на федеральном уровне;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2.3.2.2. по направлению, указанному в абзаце пятом пункта 1.3.1 Порядка: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18% фактической стоимости объекта (но не выше предельной стоимости объекта) за счет средств бюджета Пермского края - после проведения отбора;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 фактической стоимости объекта (но не выше предельной стоимости объекта) за счет средств бюджета Пермского края и 20% фактической стоимости объекта (но не выше предельной стоимости объекта) за счет средств федерального бюджета - после проведения Отбора на федеральном уровне;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2.3.3. за счет средств бюджета Пермского края: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30% фактической стоимости объекта (но не выше предельной стоимости объекта) на модернизацию животноводческих комплексов молочного направления (молочных ферм) на 200 и более коров и (или) нетелей;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50% фактической стоимости объекта (но не выше предельной стоимости объекта) на создание животноводческих комплексов молочного направления (молочных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ферм) на 200-400 коров и (или) нетелей;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50% фактической стоимости объекта (но не выше предельной стоимости объекта) на создание и (или) модернизацию животноводческих ферм в мясном скотоводстве;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15% фактической стоимости объекта (но не выше предельной стоимости объекта) на создание птицеводческих комплексов;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50% фактической стоимости объекта (но не выше предельной стоимости объекта) на модернизацию птицеводческих комплексов;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50% фактической стоимости объекта (но не выше предельной стоимости объекта) на модернизацию свиноводческих комплексов;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20% фактической стоимости объекта (но не выше предельной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объекта) на создание и (или) модернизацию картофелехранилищ и (или) овощехранилищ;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30% фактической стоимости объекта (но не выше предельной стоимости объекта) на создание и (или) модернизацию объектов по подработке, переработке и хранению зерна;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30% фактической стоимости объекта (но не выше предельной стоимости объекта) на создание и (или) модернизацию объектов по производству сыров твердых и (или) сыров полутвердых;</w:t>
            </w:r>
          </w:p>
          <w:p w:rsidR="00435462" w:rsidRPr="008D4267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30% фактической стоимости объекта (но не выше предельной стоимости объекта) на создание и (или) модернизацию объектов по производству молока и сливок сухих,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блимированных и сыворотки сухой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(с 01 января 2022 года - уполномоченное учреждение) до 24 декабря 2021 года, а далее ежегодно - в срок до 01 июня текущего финансового года размещает на официальном сайте извещение о приеме документов для участия инвестиционных проектов в предварительном отборе инвестиционных проектов, содержащее информацию о дате начала и дате окончания, месте приема документов, указанных в пункте 3.5 Порядка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2.2 Порядка, субсидии предоставляются сельскохозяйственным товаропроизводителям, организациям АПК при соблюдении следующих условий: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товаропроизводителя, организации АПК требованиям, установленным пунктом 2.1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бъект принадлежит сельскохозяйственным товаропроизводителям или организациям АПК на праве собственности, земельный участок принадлежит организациям АПК на праве собственности или праве аренды;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нвестиционные проекты, направленные на создание и (или) модернизацию объектов агропромышленного комплекса (далее - инвестиционные проекты), реализуются на территории Пермского края;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оздание и (или) модернизация объектов, указанных в пунктах 1.3.1, 1.3.2 Порядка, начаты не более чем за 3 года, предшествующих году предоставления субсидий;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5. инвестиционный проект прошел отбор: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условиями Порядка отбора инвестиционных проектов, представленных сельскохозяйственными товаропроизводителями, за исключением граждан, ведущих личное подсобное хозяйство, и российскими организациями, осуществляющими создание и (или) модернизацию объектов агропромышленного комплекса, на возмещение части прямых понесенных затрат по реализуемым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агропромышленного комплекса, </w:t>
            </w:r>
            <w:r w:rsidRPr="00D97F22">
              <w:rPr>
                <w:rFonts w:ascii="Times New Roman" w:hAnsi="Times New Roman" w:cs="Times New Roman"/>
                <w:sz w:val="24"/>
                <w:szCs w:val="24"/>
              </w:rPr>
              <w:t>утвержденного приказом Министерства сельского хозяйства Российской Федерации от 29 ноября 2018 г. N 549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Отбор на федеральном уровне), - по направлениям, указанным в пункте 1.3.1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разделом IV Порядка - по направлениям, указанным в пункте 1.3.1 Порядка, соответствующий условиям Отбора на федеральном уровне и не принявший участие в Отборе на федеральном уровне в текущем финансовом году;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разделом IV Порядка - по направлениям, указанным в пунктах 1.3.2, 1.3.3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бъекты, указанные в пунктах 1.3.1-1.3.3 Порядка, введены в эксплуатацию не позднее дня предоставления заявки, указанной в пункте 3.3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бъекты, указанные в пункте 1.3.3 Порядка, введены в эксплуатацию не ранее 2020 года и не позднее 2022 года;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актически произведенные затраты на цели, указанные в пункте 1.3 Порядка, документально подтверждены;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на объект могут предусматриваться отдельные этапы (очереди) строительства, подтвержденные заключением государственной экспертизы на проектную документацию и (или) разрешением на строительство, а также разрешением на ввод объекта, отдельного этапа (очереди) в эксплуатацию;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аличие заключенного между Министерством и сельскохозяйственным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товаропроизводителем или организацией АПК соглашения о предоставлении субсидии;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атраты, указанные в пункте 1.3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объект, земельные участки принадлежат организациям АПК на праве аренды, технологическое оборудование принадлежит организациям АПК на праве собственности, субсидия предоставляется на модернизацию оборудования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30" w:type="dxa"/>
          </w:tcPr>
          <w:p w:rsidR="00097714" w:rsidRDefault="00097714" w:rsidP="00F3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культуртехническим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землях, вовлекаемых в сельскохозяйственный оборот</w:t>
            </w:r>
            <w:r w:rsidR="00D0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E49" w:rsidRPr="00B51E49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Постановлением Правительства ПК </w:t>
            </w:r>
          </w:p>
          <w:p w:rsidR="00457A53" w:rsidRPr="008D4267" w:rsidRDefault="00457A53" w:rsidP="00457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>№ 839-п от 20.12.2018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A53">
              <w:rPr>
                <w:rFonts w:ascii="Times New Roman" w:hAnsi="Times New Roman" w:cs="Times New Roman"/>
                <w:sz w:val="24"/>
                <w:szCs w:val="24"/>
              </w:rPr>
              <w:t>(ред. от 02.02.2022)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705" w:type="dxa"/>
          </w:tcPr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сельскохозяйственным товаропроизводителям по ставке на 1 гектар земель, на которых фактически проведены 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 размере 5972 рубля за 1 гектар.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2.4. Размер субсидии сельскохозяйственному товаропроизводителю определяется по формуле: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W i = S к тех. i x 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., но не более Z i,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субсидии i-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сельскохозяйственному товаропроизводителю;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Sк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тех. i - площадь земель i-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товаропроизводителя, на которых фактически проведены 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</w:t>
            </w:r>
          </w:p>
          <w:p w:rsidR="000F1AD3" w:rsidRPr="000F1AD3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. - ставка субсидии на 1 гектар земель, на которых фактически проведены 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указанная в пункте 2.3 настоящего Порядка;</w:t>
            </w:r>
          </w:p>
          <w:p w:rsidR="00435462" w:rsidRPr="008D4267" w:rsidRDefault="000F1AD3" w:rsidP="000F1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Z i - фактически произведенные и документально подтвержденные затраты i-</w:t>
            </w:r>
            <w:proofErr w:type="spellStart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F1A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товаропроизводителя на цели, указанные в пункте 1.7 Порядка (без учета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алога на добавленную стоимость)</w:t>
            </w: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Министерство агропромышленного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Пермского края (далее - Министерство) в сроки до 1 апреля и 15 июля текущего года размещает на едином портале бюджетной системы Российской Федерации в информационно-телекоммуникационной сети "Интернет" (далее - единый портал) и официальном сайте в информационно-телекоммуникационной сети "Интернет" по адресу www.agro.permkrai.ru (далее - официальный сайт) объявление о начале приема уведомлений от сельскохозяйственных товаропроизводителей, являющихся правообладателями земельных участков, о намерении проведения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содержащее информацию о дате начала и дате окончания приема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уведомлений, месте приема уведомлений.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ab/>
              <w:t>Министерство в срок до 1 сентября текущего года размещает на едином портале и официальном сайте объявление о начале приема уведомлений от сельскохозяйственных товаропроизводителей, являющихся правообладателями земельных участков, о завершении проведения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пунктом 2.1 Порядка, субсидии предоставляются сельскохозяйственным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 при соблюдении следующих условий: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1.9 Порядка;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актическое проведение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землях и площадях, подтвержденное актом натурного обследования (осмотра) земельного(-ых)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), указанным в пункте 1.4 Порядка, и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) проверки фактического проведения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земельном(-ых) участке(-ах), 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ми) в пункте 1.6 Порядка;</w:t>
            </w:r>
          </w:p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у сельскохозяйственного товаропроизводителя права собственности или права пользования на 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)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), на котором(-ых) проведены 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культуртехнические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не позднее даты подачи заявки на предоставление субсидии;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стечение срока договора аренды земельного(-ых) участка(-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), на котором(-ых) проведены культурно – технические мероприятия, не ранее чем через 3 календарных года после года, в котором предоставляется субсидия, либо наличие в указанном договоре аренды земельного(-ых) участка(-</w:t>
            </w:r>
            <w:proofErr w:type="spellStart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) условия о возможности его пролонгации, при этом срок действия договора с учетом пролонгации истекает не ранее чем через 3 календарных года после года, в котором предоставляется субсидия;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окументальное подтверждение фактических затрат, произведенных в текущем финансовом и (или) предыдущем финансовом году на цели, указанные в пункте 1.7 Порядка.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атраты, указанные в пункте 1.7 Порядка, не возмещены в рамках предоставления иных форм государственной поддержки;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аличие заключенного между Министерством и сельскохозяйственным товаропроизводителем Соглашения о предоставлении субсидии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  <w:p w:rsidR="00B51E49" w:rsidRPr="00B51E49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Постановлением Правительства ПК </w:t>
            </w:r>
          </w:p>
          <w:p w:rsidR="00B51E49" w:rsidRPr="008D4267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№1064</w:t>
            </w: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связанных с оплатой труда и проживанием студентов, обучающихся в федеральных государственных образовательных организациях, привлеченных для прохождения производственной практики</w:t>
            </w:r>
          </w:p>
        </w:tc>
        <w:tc>
          <w:tcPr>
            <w:tcW w:w="2705" w:type="dxa"/>
          </w:tcPr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следующих размерах:</w:t>
            </w:r>
          </w:p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 xml:space="preserve">- 90% фактически понесенных в году предоставления субсидии и (или) в году, предшествующем году предоставления субсидии, затрат, связанных с оплатой труда и проживанием обучающегося в образовательных организациях Министерства сельского хозяйства Российской Федерации (но не выше </w:t>
            </w:r>
            <w:r w:rsidRPr="0043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предельного размера оплаты труда и стоимости проживания в расчете на 1 студента), </w:t>
            </w:r>
          </w:p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 xml:space="preserve">- 30% фактически понесенных в году предоставления субсидии и (или) в году, предшествующем году предоставления субсидии, затрат, связанных с оплатой труда и проживанием студентов - обучающихся в иных образовательных организациях, за исключением обучающихся в образовательных организациях Министерства образования и науки Пермского края,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</w:t>
            </w:r>
            <w:r w:rsidRPr="0043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 (но не выше предельного размера оплаты труда и стоимости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в расчете на 1 студента)</w:t>
            </w:r>
          </w:p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4" w:rsidRPr="008D4267" w:rsidRDefault="00097714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отбор: 01.05.2022-31.05.2023;                  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 отбор: 01.08.2023-10.08.2023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аявку на участие в отборе на предоставление субсидий на возмещение части затрат, связанных с оплатой труда и проживанием студентов - обучающихся в образовательных организациях Министерства сельского хозяйства Российской Федерации,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правку-расчет о размере субсидии на возмещение части затрат, связанных с оплатой труда и проживанием студентов - обучающихся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образовательных организациях Министерства сельского хозяйства Российской Федерации,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оговор об организации практики студентов или справка с места учебы;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опию трудовой книжки, заверенную кадровой службой по месту работы, или иные документы, подтверждающие трудовую деятельность работника у заявителя;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латежную ведомость или расчетно-платежную ведомость и иные документы, подтверждающие оплату труда студентов;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оговор аренды жилого помещения;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латежные документы, подтверждающие расходы на проживание студентов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  <w:p w:rsidR="00B51E49" w:rsidRPr="00B51E49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Постановлением Правительства ПК </w:t>
            </w:r>
          </w:p>
          <w:p w:rsidR="00B51E49" w:rsidRPr="008D4267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№1064-п от 31.12.2019)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заключенным с работниками, проходящими обучение в федеральных государственных образовательных организациях, ученическим договорам</w:t>
            </w:r>
          </w:p>
        </w:tc>
        <w:tc>
          <w:tcPr>
            <w:tcW w:w="2705" w:type="dxa"/>
          </w:tcPr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следующих размерах:</w:t>
            </w:r>
          </w:p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 xml:space="preserve">- 90% фактически понесенных в году предоставления субсидии и (или) в году, предшествующем году предоставления субсидии, затрат по заключенному ученическому договору и по заключенному договору о целевом обучении с обучающимися в образовательных организациях Министерства </w:t>
            </w:r>
            <w:r w:rsidRPr="0043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хозяйства Российской Федерации (но не выше предельной стоимости обучения на соответствующий учебный год по ученическому договору и по заключенным договорам о целевом обучении с обучающимися в образовательных организациях Министерства сельского хозяйства Российской Федерации), </w:t>
            </w:r>
          </w:p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 xml:space="preserve">- 30% фактически понесенных в году предоставления субсидии и (или) в году, предшествующем году предоставления субсидии, затрат по заключенному ученическому договору и по заключенному договору о целевом обучении с обучающимися в иных образовательных организациях (но не выше предельной стоимости обучения на соответствующий </w:t>
            </w:r>
            <w:r w:rsidRPr="0043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 по ученическому договору и по заключенным договорам о целевом обучении с обучающимися в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организациях)</w:t>
            </w:r>
          </w:p>
          <w:p w:rsidR="00097714" w:rsidRPr="008D4267" w:rsidRDefault="00097714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отбор: 01.05.2022-31.05.2023;                  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 отбор: 01.08.2023-10.08.2023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аявку на участие в отборе на предоставление субсидий на возмещение части затрат по заключенным ученическим договорам и по заключенным договорам о целевом обучении с обучающимися в образовательных организациях Министерства сельского хозяйства Российской Федерации, с обучающимися в иных образовательных организациях;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правку-расчет о размере субсидии на возмещение части затрат по заключенным ученическим договорам и по заключенным договорам о целевом обучении с обучающимися в образовательных организациях Министерства сельского хозяйства Российской Федерации, с обучающимися в иных образовательных организациях;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опию трудовой книжки, заверенную кадровой службой по месту работы, или иные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трудовую деятельность работника у заявителя;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опию ученического договора и (или) копию договора о целевом обучении с обучающимся в образовательной организации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5.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опию банковской выписки и (или) копию платежного поручения, подтверждающих оплату по ученическому договору или договору о целевом обучении с обучающимся в образовательных организациях;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опию лицензии на осуществление образовательной деятельности;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опию приказа о зачислении на обучение в образовательную организацию</w:t>
            </w:r>
          </w:p>
        </w:tc>
      </w:tr>
      <w:tr w:rsidR="00097714" w:rsidRPr="008D4267" w:rsidTr="00CD3ADC">
        <w:tc>
          <w:tcPr>
            <w:tcW w:w="657" w:type="dxa"/>
          </w:tcPr>
          <w:p w:rsidR="00097714" w:rsidRPr="008D4267" w:rsidRDefault="00097714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30" w:type="dxa"/>
          </w:tcPr>
          <w:p w:rsidR="00097714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  <w:p w:rsidR="00B51E49" w:rsidRPr="00B51E49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 xml:space="preserve">(Порядок предоставления субсидии, утвержденный Постановлением Правительства ПК </w:t>
            </w:r>
          </w:p>
          <w:p w:rsidR="00B51E49" w:rsidRPr="008D4267" w:rsidRDefault="00B51E49" w:rsidP="00B5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№1064-п от 31.12.2019)</w:t>
            </w:r>
          </w:p>
        </w:tc>
        <w:tc>
          <w:tcPr>
            <w:tcW w:w="2100" w:type="dxa"/>
          </w:tcPr>
          <w:p w:rsidR="00097714" w:rsidRPr="008D4267" w:rsidRDefault="00097714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связанных с оплатой труда и проживанием студентов, обучающихся в образовательных организациях Пермского края, привлеченных для прохождения производственной практики</w:t>
            </w:r>
          </w:p>
        </w:tc>
        <w:tc>
          <w:tcPr>
            <w:tcW w:w="2705" w:type="dxa"/>
          </w:tcPr>
          <w:p w:rsidR="00435462" w:rsidRPr="00435462" w:rsidRDefault="00435462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62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в размере 90 % фактически понесенных в году предоставления субсидии затрат, связанных с оплатой труда и проживанием студентов, обучающихся в образовательных организациях Министерства образования и науки Пермского края, привлеченных для прохождения производственной практики (но не выше предельного размера оплаты труда и стоимости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ивания в расчете на 1 студента)</w:t>
            </w:r>
          </w:p>
          <w:p w:rsidR="00097714" w:rsidRPr="008D4267" w:rsidRDefault="00097714" w:rsidP="0043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3 отбор: 01.05.2022-31.05.2023;                   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2 отбор: 01.08.2023-10.08.2023</w:t>
            </w:r>
          </w:p>
        </w:tc>
        <w:tc>
          <w:tcPr>
            <w:tcW w:w="5248" w:type="dxa"/>
          </w:tcPr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аявку на участие в отборе на предоставление субсидий на возмещение части затрат, связанных с оплатой труда и проживанием студентов - обучающихся в образовательных организациях Министерства сельского хозяйства Российской Федерации,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 xml:space="preserve">правку-расчет о размере субсидии на возмещение части затрат, связанных с оплатой труда и проживанием студентов - обучающихся в образовательных организациях Министерства сельского хозяйства Российской Федерации,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оговор об организации практики студентов или справка с места учебы;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опию трудовой книжки, заверенную кадровой службой по месту работы, или иные документы, подтверждающие трудовую деятельность работника у заявителя;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латежную ведомость или расчетно-платежную ведомость и иные документы, подтверждающие оплату труда студентов;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оговор аренды жилого помещения;</w:t>
            </w:r>
          </w:p>
          <w:p w:rsidR="00097714" w:rsidRPr="008D4267" w:rsidRDefault="00097714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Pr="008D4267">
              <w:rPr>
                <w:rFonts w:ascii="Times New Roman" w:hAnsi="Times New Roman" w:cs="Times New Roman"/>
                <w:sz w:val="24"/>
                <w:szCs w:val="24"/>
              </w:rPr>
              <w:t>латежные документы, подтверждающие расходы на проживание студентов</w:t>
            </w:r>
          </w:p>
        </w:tc>
      </w:tr>
      <w:tr w:rsidR="009E037C" w:rsidRPr="008D4267" w:rsidTr="00CD3ADC">
        <w:tc>
          <w:tcPr>
            <w:tcW w:w="657" w:type="dxa"/>
          </w:tcPr>
          <w:p w:rsidR="009E037C" w:rsidRPr="008D4267" w:rsidRDefault="009E037C" w:rsidP="00CD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30" w:type="dxa"/>
          </w:tcPr>
          <w:p w:rsidR="009E037C" w:rsidRDefault="009E037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 на поддержку собственного производства молока</w:t>
            </w:r>
          </w:p>
          <w:p w:rsidR="00B51E49" w:rsidRDefault="00B51E49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субсидии проходит процедуру согласования)</w:t>
            </w:r>
          </w:p>
          <w:p w:rsidR="009E037C" w:rsidRPr="008D4267" w:rsidRDefault="009E037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E037C" w:rsidRPr="008D4267" w:rsidRDefault="009E037C" w:rsidP="00CD3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2705" w:type="dxa"/>
          </w:tcPr>
          <w:p w:rsidR="009E037C" w:rsidRPr="008D4267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сельскохозяйственным товаропроизводителям на 1 килограмм реализованного и (или) отгруженного на собственную переработку коровьего и (или) козьего молока</w:t>
            </w:r>
          </w:p>
        </w:tc>
        <w:tc>
          <w:tcPr>
            <w:tcW w:w="2677" w:type="dxa"/>
          </w:tcPr>
          <w:p w:rsidR="009E037C" w:rsidRPr="008D4267" w:rsidRDefault="009E037C" w:rsidP="00CD3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ата начала подачи или окончания (не позднее 20 февраля, 2023 году – не позднее 1 марта) приема заявок, которая не может быть ранее 10-го календарного дня, следующего за днем размещения объявления</w:t>
            </w:r>
          </w:p>
        </w:tc>
        <w:tc>
          <w:tcPr>
            <w:tcW w:w="5248" w:type="dxa"/>
          </w:tcPr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оответствие сельскохозяйственного товаропроизводителя требованиям, установленным пунктом 1.4 настоящего Порядка;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аличие у сельскохозяйственного товаропроизводителя поголовья коров и (или) коз на первое число месяца его обращения в Государственное казенное учреждение Пермского края «Центр развития агробизнеса» для участия в отборе и предоставления субсидии;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сохранности поголовья коров и (или) коз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а также за исключением 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товаропроизводителей, представивших документы, указанные в п. 3.3.7 настоящего Порядка,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году;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«Меркурий» (далее – ФГИС «Меркурий»);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редоставление реестра документов, подтверждающих фактически произведенные затраты на поддержку собственного производства молока с даты окончания приема документов, указанной в объявлении о проведении отбора в отчетном финансовом году, до даты начала приема документов, указанной в объявлении о проведении отбора в текущем финансовом году.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 xml:space="preserve">аявленные к возмещению фактически произведенные затраты на поддержку собственного производства молока, подтвержденные 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2.3.5 настоящего Порядка, не возмещены в рамках предоставления иных форм государственной поддержки;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E037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дополнительно:</w:t>
            </w:r>
          </w:p>
          <w:p w:rsidR="009E037C" w:rsidRP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П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специального налогового режима «Налог на профессиональный доход»; </w:t>
            </w:r>
          </w:p>
          <w:p w:rsidR="009E037C" w:rsidRDefault="009E037C" w:rsidP="009E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В</w:t>
            </w:r>
            <w:r w:rsidRPr="009E037C">
              <w:rPr>
                <w:rFonts w:ascii="Times New Roman" w:hAnsi="Times New Roman" w:cs="Times New Roman"/>
                <w:sz w:val="24"/>
                <w:szCs w:val="24"/>
              </w:rPr>
              <w:t>едение производственной деятельности не менее чем в течение 12 месяцев, предшествующих году предоставления субсидии;                   8. наличие заключенного между Министерством и сельскохозяйственным товаропроизводителем  Соглашения</w:t>
            </w:r>
          </w:p>
        </w:tc>
      </w:tr>
    </w:tbl>
    <w:p w:rsidR="002D0B89" w:rsidRPr="00097714" w:rsidRDefault="002D0B89" w:rsidP="00FE7DBE"/>
    <w:sectPr w:rsidR="002D0B89" w:rsidRPr="00097714" w:rsidSect="00CD3ADC">
      <w:headerReference w:type="default" r:id="rId7"/>
      <w:pgSz w:w="16838" w:h="11906" w:orient="landscape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17" w:rsidRDefault="006A7417" w:rsidP="00673CBD">
      <w:pPr>
        <w:spacing w:after="0" w:line="240" w:lineRule="auto"/>
      </w:pPr>
      <w:r>
        <w:separator/>
      </w:r>
    </w:p>
  </w:endnote>
  <w:endnote w:type="continuationSeparator" w:id="0">
    <w:p w:rsidR="006A7417" w:rsidRDefault="006A7417" w:rsidP="0067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17" w:rsidRDefault="006A7417" w:rsidP="00673CBD">
      <w:pPr>
        <w:spacing w:after="0" w:line="240" w:lineRule="auto"/>
      </w:pPr>
      <w:r>
        <w:separator/>
      </w:r>
    </w:p>
  </w:footnote>
  <w:footnote w:type="continuationSeparator" w:id="0">
    <w:p w:rsidR="006A7417" w:rsidRDefault="006A7417" w:rsidP="0067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256274"/>
      <w:docPartObj>
        <w:docPartGallery w:val="Page Numbers (Top of Page)"/>
        <w:docPartUnique/>
      </w:docPartObj>
    </w:sdtPr>
    <w:sdtContent>
      <w:p w:rsidR="00CD3ADC" w:rsidRDefault="00CD3A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C3E">
          <w:rPr>
            <w:noProof/>
          </w:rPr>
          <w:t>21</w:t>
        </w:r>
        <w:r>
          <w:fldChar w:fldCharType="end"/>
        </w:r>
      </w:p>
    </w:sdtContent>
  </w:sdt>
  <w:p w:rsidR="00CD3ADC" w:rsidRDefault="00CD3A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17"/>
    <w:rsid w:val="00003A05"/>
    <w:rsid w:val="000448C6"/>
    <w:rsid w:val="00063F59"/>
    <w:rsid w:val="00097714"/>
    <w:rsid w:val="000B319F"/>
    <w:rsid w:val="000F1AD3"/>
    <w:rsid w:val="00101270"/>
    <w:rsid w:val="00104DC6"/>
    <w:rsid w:val="00124BFA"/>
    <w:rsid w:val="00151262"/>
    <w:rsid w:val="001C1A6B"/>
    <w:rsid w:val="001E3DAD"/>
    <w:rsid w:val="001E6DAD"/>
    <w:rsid w:val="0024474B"/>
    <w:rsid w:val="0027641F"/>
    <w:rsid w:val="0029576C"/>
    <w:rsid w:val="002D0B89"/>
    <w:rsid w:val="002D5A03"/>
    <w:rsid w:val="00350201"/>
    <w:rsid w:val="003572EA"/>
    <w:rsid w:val="00361B5D"/>
    <w:rsid w:val="003702C0"/>
    <w:rsid w:val="004219B4"/>
    <w:rsid w:val="00435462"/>
    <w:rsid w:val="00457A53"/>
    <w:rsid w:val="00495433"/>
    <w:rsid w:val="005077F3"/>
    <w:rsid w:val="00531046"/>
    <w:rsid w:val="00535043"/>
    <w:rsid w:val="0054292E"/>
    <w:rsid w:val="00556AF4"/>
    <w:rsid w:val="005903B7"/>
    <w:rsid w:val="005C2B27"/>
    <w:rsid w:val="00673CBD"/>
    <w:rsid w:val="006A7417"/>
    <w:rsid w:val="007D1D0F"/>
    <w:rsid w:val="007E5BEF"/>
    <w:rsid w:val="008150FE"/>
    <w:rsid w:val="008A18C0"/>
    <w:rsid w:val="008D4267"/>
    <w:rsid w:val="00901ED9"/>
    <w:rsid w:val="00921DDB"/>
    <w:rsid w:val="009917AF"/>
    <w:rsid w:val="009E037C"/>
    <w:rsid w:val="00A20C20"/>
    <w:rsid w:val="00A4424A"/>
    <w:rsid w:val="00A81F13"/>
    <w:rsid w:val="00B5172C"/>
    <w:rsid w:val="00B51E49"/>
    <w:rsid w:val="00BC1EBF"/>
    <w:rsid w:val="00BE0D47"/>
    <w:rsid w:val="00C52C3E"/>
    <w:rsid w:val="00C66E9D"/>
    <w:rsid w:val="00C823F4"/>
    <w:rsid w:val="00CD3ADC"/>
    <w:rsid w:val="00D00DEE"/>
    <w:rsid w:val="00D97F22"/>
    <w:rsid w:val="00DB2947"/>
    <w:rsid w:val="00DF6C8F"/>
    <w:rsid w:val="00E34D20"/>
    <w:rsid w:val="00E97817"/>
    <w:rsid w:val="00EA63BC"/>
    <w:rsid w:val="00EA7116"/>
    <w:rsid w:val="00EC3D91"/>
    <w:rsid w:val="00EF21DB"/>
    <w:rsid w:val="00F34CAD"/>
    <w:rsid w:val="00F50238"/>
    <w:rsid w:val="00F61220"/>
    <w:rsid w:val="00F867C9"/>
    <w:rsid w:val="00FD1FDC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EA1A0-F574-442F-89EA-8948047F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063F59"/>
  </w:style>
  <w:style w:type="paragraph" w:styleId="a5">
    <w:name w:val="header"/>
    <w:basedOn w:val="a"/>
    <w:link w:val="a6"/>
    <w:uiPriority w:val="99"/>
    <w:unhideWhenUsed/>
    <w:rsid w:val="0067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CBD"/>
  </w:style>
  <w:style w:type="paragraph" w:styleId="a7">
    <w:name w:val="footer"/>
    <w:basedOn w:val="a"/>
    <w:link w:val="a8"/>
    <w:uiPriority w:val="99"/>
    <w:unhideWhenUsed/>
    <w:rsid w:val="0067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CBD"/>
  </w:style>
  <w:style w:type="paragraph" w:styleId="a9">
    <w:name w:val="Balloon Text"/>
    <w:basedOn w:val="a"/>
    <w:link w:val="aa"/>
    <w:uiPriority w:val="99"/>
    <w:semiHidden/>
    <w:unhideWhenUsed/>
    <w:rsid w:val="0004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6B31-2D92-43AD-933A-31B48769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11831</Words>
  <Characters>67439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Николаевна</dc:creator>
  <cp:keywords/>
  <dc:description/>
  <cp:lastModifiedBy>User</cp:lastModifiedBy>
  <cp:revision>2</cp:revision>
  <cp:lastPrinted>2023-02-14T09:49:00Z</cp:lastPrinted>
  <dcterms:created xsi:type="dcterms:W3CDTF">2023-02-14T10:15:00Z</dcterms:created>
  <dcterms:modified xsi:type="dcterms:W3CDTF">2023-02-14T10:15:00Z</dcterms:modified>
</cp:coreProperties>
</file>