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0F" w:rsidRPr="00235F50" w:rsidRDefault="008E050F" w:rsidP="008E050F">
      <w:pPr>
        <w:jc w:val="center"/>
        <w:rPr>
          <w:i/>
          <w:szCs w:val="20"/>
          <w:lang w:eastAsia="zh-CN"/>
        </w:rPr>
      </w:pPr>
      <w:r>
        <w:rPr>
          <w:i/>
          <w:noProof/>
          <w:szCs w:val="20"/>
        </w:rPr>
        <w:drawing>
          <wp:inline distT="0" distB="0" distL="0" distR="0">
            <wp:extent cx="876300" cy="876300"/>
            <wp:effectExtent l="19050" t="0" r="0" b="0"/>
            <wp:docPr id="1" name="Рисунок 1" descr="GERB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0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50F" w:rsidRPr="00235F50" w:rsidRDefault="008E050F" w:rsidP="008E050F">
      <w:pPr>
        <w:tabs>
          <w:tab w:val="left" w:pos="2552"/>
          <w:tab w:val="left" w:pos="6663"/>
        </w:tabs>
        <w:jc w:val="center"/>
        <w:rPr>
          <w:b/>
          <w:sz w:val="22"/>
          <w:szCs w:val="20"/>
          <w:lang w:eastAsia="zh-CN"/>
        </w:rPr>
      </w:pPr>
      <w:r w:rsidRPr="00235F50">
        <w:rPr>
          <w:b/>
          <w:sz w:val="22"/>
          <w:szCs w:val="20"/>
          <w:lang w:eastAsia="zh-CN"/>
        </w:rPr>
        <w:t>Администрация города Березники  Пермского края</w:t>
      </w:r>
    </w:p>
    <w:p w:rsidR="008E050F" w:rsidRPr="00235F50" w:rsidRDefault="008E050F" w:rsidP="008E050F">
      <w:pPr>
        <w:keepNext/>
        <w:tabs>
          <w:tab w:val="left" w:pos="2552"/>
          <w:tab w:val="left" w:pos="6663"/>
        </w:tabs>
        <w:jc w:val="center"/>
        <w:outlineLvl w:val="1"/>
        <w:rPr>
          <w:b/>
          <w:i/>
          <w:sz w:val="28"/>
          <w:szCs w:val="20"/>
          <w:lang w:eastAsia="zh-CN"/>
        </w:rPr>
      </w:pPr>
      <w:r w:rsidRPr="00235F50">
        <w:rPr>
          <w:b/>
          <w:sz w:val="28"/>
          <w:szCs w:val="20"/>
          <w:lang w:eastAsia="zh-CN"/>
        </w:rPr>
        <w:t>КОМИТЕТ ПО ВОПРОСАМ ОБРАЗОВАНИЯ</w:t>
      </w:r>
    </w:p>
    <w:p w:rsidR="008E050F" w:rsidRPr="00235F50" w:rsidRDefault="008E050F" w:rsidP="008E050F">
      <w:pPr>
        <w:tabs>
          <w:tab w:val="left" w:pos="4820"/>
        </w:tabs>
        <w:rPr>
          <w:b/>
          <w:sz w:val="22"/>
          <w:szCs w:val="20"/>
          <w:lang w:eastAsia="zh-CN"/>
        </w:rPr>
      </w:pPr>
    </w:p>
    <w:p w:rsidR="008E050F" w:rsidRPr="00235F50" w:rsidRDefault="008E050F" w:rsidP="008E050F">
      <w:pPr>
        <w:keepNext/>
        <w:tabs>
          <w:tab w:val="left" w:pos="4820"/>
        </w:tabs>
        <w:jc w:val="center"/>
        <w:outlineLvl w:val="0"/>
        <w:rPr>
          <w:b/>
          <w:sz w:val="32"/>
          <w:szCs w:val="32"/>
          <w:lang w:eastAsia="zh-CN"/>
        </w:rPr>
      </w:pPr>
      <w:proofErr w:type="gramStart"/>
      <w:r w:rsidRPr="00235F50">
        <w:rPr>
          <w:b/>
          <w:sz w:val="32"/>
          <w:szCs w:val="32"/>
          <w:lang w:eastAsia="zh-CN"/>
        </w:rPr>
        <w:t>П</w:t>
      </w:r>
      <w:proofErr w:type="gramEnd"/>
      <w:r w:rsidRPr="00235F50">
        <w:rPr>
          <w:b/>
          <w:sz w:val="32"/>
          <w:szCs w:val="32"/>
          <w:lang w:eastAsia="zh-CN"/>
        </w:rPr>
        <w:t xml:space="preserve"> Р И К А З</w:t>
      </w:r>
    </w:p>
    <w:p w:rsidR="008E050F" w:rsidRPr="00235F50" w:rsidRDefault="008E050F" w:rsidP="008E050F">
      <w:pPr>
        <w:tabs>
          <w:tab w:val="left" w:pos="4820"/>
          <w:tab w:val="right" w:pos="9072"/>
        </w:tabs>
        <w:rPr>
          <w:rFonts w:ascii="Classic Russian" w:hAnsi="Classic Russian"/>
          <w:b/>
          <w:szCs w:val="20"/>
          <w:lang w:eastAsia="zh-CN"/>
        </w:rPr>
      </w:pPr>
    </w:p>
    <w:p w:rsidR="008E050F" w:rsidRPr="00235F50" w:rsidRDefault="008E050F" w:rsidP="008E050F">
      <w:pPr>
        <w:tabs>
          <w:tab w:val="left" w:pos="4820"/>
        </w:tabs>
        <w:rPr>
          <w:b/>
          <w:szCs w:val="20"/>
          <w:lang w:eastAsia="zh-CN"/>
        </w:rPr>
      </w:pPr>
    </w:p>
    <w:tbl>
      <w:tblPr>
        <w:tblW w:w="0" w:type="auto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0"/>
        <w:gridCol w:w="4500"/>
        <w:gridCol w:w="2865"/>
      </w:tblGrid>
      <w:tr w:rsidR="008E050F" w:rsidRPr="00235F50" w:rsidTr="00D6069A">
        <w:trPr>
          <w:trHeight w:val="23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50F" w:rsidRPr="00235F50" w:rsidRDefault="008E050F" w:rsidP="00D6069A">
            <w:pPr>
              <w:tabs>
                <w:tab w:val="num" w:pos="1256"/>
                <w:tab w:val="center" w:pos="4536"/>
                <w:tab w:val="left" w:pos="4820"/>
                <w:tab w:val="right" w:pos="9072"/>
              </w:tabs>
              <w:jc w:val="both"/>
              <w:rPr>
                <w:sz w:val="28"/>
                <w:szCs w:val="20"/>
                <w:u w:val="single"/>
                <w:lang w:eastAsia="zh-CN"/>
              </w:rPr>
            </w:pPr>
            <w:r w:rsidRPr="00235F50">
              <w:rPr>
                <w:sz w:val="28"/>
                <w:szCs w:val="20"/>
                <w:u w:val="single"/>
                <w:lang w:eastAsia="zh-CN"/>
              </w:rPr>
              <w:t>30.12.2014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E050F" w:rsidRPr="00235F50" w:rsidRDefault="008E050F" w:rsidP="00D6069A">
            <w:pPr>
              <w:tabs>
                <w:tab w:val="num" w:pos="1256"/>
                <w:tab w:val="center" w:pos="4536"/>
                <w:tab w:val="left" w:pos="4820"/>
                <w:tab w:val="right" w:pos="9072"/>
              </w:tabs>
              <w:ind w:left="104"/>
              <w:jc w:val="both"/>
              <w:rPr>
                <w:sz w:val="28"/>
                <w:szCs w:val="20"/>
                <w:u w:val="single"/>
                <w:lang w:eastAsia="zh-CN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050F" w:rsidRPr="00235F50" w:rsidRDefault="008E050F" w:rsidP="00D6069A">
            <w:pPr>
              <w:tabs>
                <w:tab w:val="num" w:pos="1256"/>
                <w:tab w:val="center" w:pos="4536"/>
                <w:tab w:val="left" w:pos="4820"/>
                <w:tab w:val="right" w:pos="9072"/>
              </w:tabs>
              <w:ind w:left="104"/>
              <w:jc w:val="center"/>
              <w:rPr>
                <w:sz w:val="28"/>
                <w:szCs w:val="20"/>
                <w:lang w:eastAsia="zh-CN"/>
              </w:rPr>
            </w:pPr>
            <w:r w:rsidRPr="00235F50">
              <w:rPr>
                <w:sz w:val="28"/>
                <w:szCs w:val="20"/>
                <w:lang w:eastAsia="zh-CN"/>
              </w:rPr>
              <w:t xml:space="preserve"> №  956</w:t>
            </w:r>
          </w:p>
        </w:tc>
      </w:tr>
    </w:tbl>
    <w:p w:rsidR="008E050F" w:rsidRPr="00235F50" w:rsidRDefault="008E050F" w:rsidP="008E050F">
      <w:pPr>
        <w:tabs>
          <w:tab w:val="num" w:pos="1256"/>
          <w:tab w:val="left" w:pos="4820"/>
          <w:tab w:val="right" w:pos="9072"/>
        </w:tabs>
        <w:spacing w:before="480"/>
        <w:jc w:val="both"/>
        <w:rPr>
          <w:rFonts w:ascii="Classic Russian" w:hAnsi="Classic Russian"/>
          <w:szCs w:val="20"/>
          <w:lang w:eastAsia="zh-CN"/>
        </w:rPr>
      </w:pPr>
    </w:p>
    <w:tbl>
      <w:tblPr>
        <w:tblW w:w="0" w:type="auto"/>
        <w:tblInd w:w="4" w:type="dxa"/>
        <w:tblLayout w:type="fixed"/>
        <w:tblLook w:val="04A0"/>
      </w:tblPr>
      <w:tblGrid>
        <w:gridCol w:w="4253"/>
      </w:tblGrid>
      <w:tr w:rsidR="008E050F" w:rsidRPr="00235F50" w:rsidTr="00D6069A">
        <w:trPr>
          <w:trHeight w:val="300"/>
        </w:trPr>
        <w:tc>
          <w:tcPr>
            <w:tcW w:w="4253" w:type="dxa"/>
            <w:hideMark/>
          </w:tcPr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240" w:lineRule="exact"/>
              <w:rPr>
                <w:b/>
                <w:sz w:val="28"/>
                <w:szCs w:val="20"/>
                <w:lang w:eastAsia="zh-CN"/>
              </w:rPr>
            </w:pPr>
            <w:r w:rsidRPr="00235F50">
              <w:rPr>
                <w:b/>
                <w:sz w:val="28"/>
                <w:szCs w:val="20"/>
                <w:lang w:eastAsia="zh-CN"/>
              </w:rPr>
              <w:t>О создании комиссии по соблюдению требований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240" w:lineRule="exact"/>
              <w:rPr>
                <w:b/>
                <w:sz w:val="28"/>
                <w:szCs w:val="20"/>
                <w:lang w:eastAsia="zh-CN"/>
              </w:rPr>
            </w:pPr>
            <w:r w:rsidRPr="00235F50">
              <w:rPr>
                <w:b/>
                <w:sz w:val="28"/>
                <w:szCs w:val="20"/>
                <w:lang w:eastAsia="zh-CN"/>
              </w:rPr>
              <w:t>к служебному поведению муниципальных служащих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240" w:lineRule="exact"/>
              <w:rPr>
                <w:b/>
                <w:sz w:val="28"/>
                <w:szCs w:val="20"/>
                <w:lang w:eastAsia="zh-CN"/>
              </w:rPr>
            </w:pPr>
            <w:r w:rsidRPr="00235F50">
              <w:rPr>
                <w:b/>
                <w:sz w:val="28"/>
                <w:szCs w:val="20"/>
                <w:lang w:eastAsia="zh-CN"/>
              </w:rPr>
              <w:t>комитета по вопросам образования администрации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240" w:lineRule="exact"/>
              <w:rPr>
                <w:b/>
                <w:sz w:val="28"/>
                <w:szCs w:val="20"/>
                <w:lang w:eastAsia="zh-CN"/>
              </w:rPr>
            </w:pPr>
            <w:r w:rsidRPr="00235F50">
              <w:rPr>
                <w:b/>
                <w:sz w:val="28"/>
                <w:szCs w:val="20"/>
                <w:lang w:eastAsia="zh-CN"/>
              </w:rPr>
              <w:t>города Березники и урегулированию конфликта интересов</w:t>
            </w:r>
          </w:p>
        </w:tc>
      </w:tr>
    </w:tbl>
    <w:p w:rsidR="008E050F" w:rsidRPr="00235F50" w:rsidRDefault="008E050F" w:rsidP="008E050F">
      <w:pPr>
        <w:tabs>
          <w:tab w:val="num" w:pos="1256"/>
          <w:tab w:val="left" w:pos="4820"/>
          <w:tab w:val="right" w:pos="9072"/>
        </w:tabs>
        <w:spacing w:before="480"/>
        <w:jc w:val="both"/>
        <w:rPr>
          <w:rFonts w:ascii="Classic Russian" w:hAnsi="Classic Russian"/>
          <w:szCs w:val="20"/>
          <w:lang w:eastAsia="zh-CN"/>
        </w:rPr>
      </w:pPr>
    </w:p>
    <w:tbl>
      <w:tblPr>
        <w:tblW w:w="9602" w:type="dxa"/>
        <w:tblInd w:w="4" w:type="dxa"/>
        <w:tblLayout w:type="fixed"/>
        <w:tblLook w:val="04A0"/>
      </w:tblPr>
      <w:tblGrid>
        <w:gridCol w:w="9602"/>
      </w:tblGrid>
      <w:tr w:rsidR="008E050F" w:rsidRPr="00235F50" w:rsidTr="00D6069A">
        <w:trPr>
          <w:trHeight w:val="360"/>
        </w:trPr>
        <w:tc>
          <w:tcPr>
            <w:tcW w:w="9602" w:type="dxa"/>
            <w:hideMark/>
          </w:tcPr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360" w:lineRule="exact"/>
              <w:jc w:val="both"/>
              <w:rPr>
                <w:sz w:val="28"/>
                <w:szCs w:val="20"/>
                <w:lang w:eastAsia="zh-CN"/>
              </w:rPr>
            </w:pPr>
            <w:r w:rsidRPr="00235F50">
              <w:rPr>
                <w:sz w:val="28"/>
                <w:szCs w:val="20"/>
                <w:lang w:eastAsia="zh-CN"/>
              </w:rPr>
              <w:t xml:space="preserve">       </w:t>
            </w:r>
            <w:proofErr w:type="gramStart"/>
            <w:r w:rsidRPr="00235F50">
              <w:rPr>
                <w:sz w:val="28"/>
                <w:szCs w:val="20"/>
                <w:lang w:eastAsia="zh-CN"/>
              </w:rPr>
              <w:t>В соответствии со статьей 14.1 Федерального закона от 02.03.2007 № 25-ФЗ «О муниципальной службе в Российской Федерации», статьями 10, 11 Федерального закона от 25.12.2008 № 273-ФЗ «О противодействии коррупции», пунктом 8 Указа Президента Российской Федерации от 01.07.2010  № 821 «О   комиссиях по соблюдению требований к служебному поведению федеральных государственных служащих и урегулированию конфликта интересов»,  Указом губернатора Пермского края от 19.07.2012 № 44 «О мерах</w:t>
            </w:r>
            <w:proofErr w:type="gramEnd"/>
            <w:r w:rsidRPr="00235F50">
              <w:rPr>
                <w:sz w:val="28"/>
                <w:szCs w:val="20"/>
                <w:lang w:eastAsia="zh-CN"/>
              </w:rPr>
              <w:t xml:space="preserve"> по реализации отдельных положений законодательства Российской Федерации в сфере противодействия коррупции на муниципальной службе в Пермском крае»  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360" w:lineRule="exact"/>
              <w:jc w:val="both"/>
              <w:rPr>
                <w:sz w:val="28"/>
                <w:szCs w:val="20"/>
                <w:lang w:eastAsia="zh-CN"/>
              </w:rPr>
            </w:pPr>
            <w:r w:rsidRPr="00235F50">
              <w:rPr>
                <w:sz w:val="28"/>
                <w:szCs w:val="20"/>
                <w:lang w:eastAsia="zh-CN"/>
              </w:rPr>
              <w:t>ПРИКАЗЫВАЮ: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360" w:lineRule="exact"/>
              <w:jc w:val="both"/>
              <w:rPr>
                <w:sz w:val="28"/>
                <w:szCs w:val="20"/>
                <w:lang w:eastAsia="zh-CN"/>
              </w:rPr>
            </w:pPr>
            <w:r w:rsidRPr="00235F50">
              <w:rPr>
                <w:sz w:val="28"/>
                <w:szCs w:val="20"/>
                <w:lang w:eastAsia="zh-CN"/>
              </w:rPr>
              <w:t xml:space="preserve">     1.Утвердить прилагаемые документы: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360" w:lineRule="exact"/>
              <w:jc w:val="both"/>
              <w:rPr>
                <w:sz w:val="28"/>
                <w:szCs w:val="20"/>
                <w:lang w:eastAsia="zh-CN"/>
              </w:rPr>
            </w:pPr>
            <w:r w:rsidRPr="00235F50">
              <w:rPr>
                <w:sz w:val="28"/>
                <w:szCs w:val="20"/>
                <w:lang w:eastAsia="zh-CN"/>
              </w:rPr>
              <w:t xml:space="preserve">     1.1.Состав комиссии по соблюдению требований к служебному поведению муниципальных служащих администрации города Березники и урегулированию конфликта интересов.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360" w:lineRule="exact"/>
              <w:jc w:val="both"/>
              <w:rPr>
                <w:sz w:val="28"/>
                <w:szCs w:val="20"/>
                <w:lang w:eastAsia="zh-CN"/>
              </w:rPr>
            </w:pPr>
            <w:r w:rsidRPr="00235F50">
              <w:rPr>
                <w:sz w:val="28"/>
                <w:szCs w:val="20"/>
                <w:lang w:eastAsia="zh-CN"/>
              </w:rPr>
              <w:t xml:space="preserve">     1.2.Положение о комиссии по соблюдению требований к служебному поведению муниципальных служащих администрации города Березники и урегулированию конфликта интересов (далее – Положение).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360" w:lineRule="exact"/>
              <w:jc w:val="both"/>
              <w:rPr>
                <w:sz w:val="28"/>
                <w:szCs w:val="20"/>
                <w:lang w:eastAsia="zh-CN"/>
              </w:rPr>
            </w:pPr>
            <w:r w:rsidRPr="00235F50">
              <w:rPr>
                <w:sz w:val="28"/>
                <w:szCs w:val="20"/>
                <w:lang w:eastAsia="zh-CN"/>
              </w:rPr>
              <w:t xml:space="preserve">     2.Консультанту по кадровым вопросам </w:t>
            </w:r>
            <w:proofErr w:type="spellStart"/>
            <w:r w:rsidRPr="00235F50">
              <w:rPr>
                <w:sz w:val="28"/>
                <w:szCs w:val="20"/>
                <w:lang w:eastAsia="zh-CN"/>
              </w:rPr>
              <w:t>Агзямовой</w:t>
            </w:r>
            <w:proofErr w:type="spellEnd"/>
            <w:r w:rsidRPr="00235F50">
              <w:rPr>
                <w:sz w:val="28"/>
                <w:szCs w:val="20"/>
                <w:lang w:eastAsia="zh-CN"/>
              </w:rPr>
              <w:t xml:space="preserve"> И.В. ознакомить муниципальных служащих с настоящим приказом.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360" w:lineRule="exact"/>
              <w:jc w:val="both"/>
              <w:rPr>
                <w:sz w:val="28"/>
                <w:szCs w:val="20"/>
                <w:lang w:eastAsia="zh-CN"/>
              </w:rPr>
            </w:pPr>
            <w:r w:rsidRPr="00235F50">
              <w:rPr>
                <w:sz w:val="28"/>
                <w:szCs w:val="20"/>
                <w:lang w:eastAsia="zh-CN"/>
              </w:rPr>
              <w:lastRenderedPageBreak/>
              <w:t xml:space="preserve">    3.Признать утратившим силу приказ комитета по вопросам образования от 19.07.2011 № 838 «О создании комиссии по соблюдению требований к служебному поведению муниципальных служащих  комитета и урегулированию конфликта интересов».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360" w:lineRule="exact"/>
              <w:jc w:val="both"/>
              <w:rPr>
                <w:sz w:val="28"/>
                <w:szCs w:val="20"/>
                <w:lang w:eastAsia="zh-CN"/>
              </w:rPr>
            </w:pPr>
            <w:r w:rsidRPr="00235F50">
              <w:rPr>
                <w:sz w:val="28"/>
                <w:szCs w:val="20"/>
                <w:lang w:eastAsia="zh-CN"/>
              </w:rPr>
              <w:t xml:space="preserve">   4.Настоящий приказ вступает в силу с момента подписания.</w:t>
            </w:r>
          </w:p>
          <w:p w:rsidR="008E050F" w:rsidRPr="00235F50" w:rsidRDefault="008E050F" w:rsidP="00D6069A">
            <w:pPr>
              <w:tabs>
                <w:tab w:val="num" w:pos="1256"/>
                <w:tab w:val="left" w:pos="4820"/>
                <w:tab w:val="right" w:pos="9072"/>
              </w:tabs>
              <w:spacing w:line="360" w:lineRule="exact"/>
              <w:jc w:val="both"/>
              <w:rPr>
                <w:sz w:val="28"/>
                <w:szCs w:val="20"/>
                <w:lang w:eastAsia="zh-CN"/>
              </w:rPr>
            </w:pPr>
            <w:r w:rsidRPr="00235F50">
              <w:rPr>
                <w:sz w:val="28"/>
                <w:szCs w:val="20"/>
                <w:lang w:eastAsia="zh-CN"/>
              </w:rPr>
              <w:t xml:space="preserve">  </w:t>
            </w:r>
          </w:p>
        </w:tc>
      </w:tr>
    </w:tbl>
    <w:p w:rsidR="008E050F" w:rsidRPr="00235F50" w:rsidRDefault="008E050F" w:rsidP="008E050F">
      <w:pPr>
        <w:tabs>
          <w:tab w:val="num" w:pos="1256"/>
          <w:tab w:val="left" w:pos="4820"/>
          <w:tab w:val="right" w:pos="9072"/>
        </w:tabs>
        <w:rPr>
          <w:sz w:val="28"/>
          <w:szCs w:val="20"/>
          <w:lang w:eastAsia="zh-CN"/>
        </w:rPr>
      </w:pPr>
      <w:r w:rsidRPr="00235F50">
        <w:rPr>
          <w:sz w:val="28"/>
          <w:szCs w:val="20"/>
          <w:lang w:eastAsia="zh-CN"/>
        </w:rPr>
        <w:lastRenderedPageBreak/>
        <w:t xml:space="preserve">   </w:t>
      </w:r>
    </w:p>
    <w:p w:rsidR="008E050F" w:rsidRPr="00235F50" w:rsidRDefault="008E050F" w:rsidP="008E050F">
      <w:pPr>
        <w:tabs>
          <w:tab w:val="num" w:pos="1256"/>
          <w:tab w:val="left" w:pos="4820"/>
          <w:tab w:val="right" w:pos="9072"/>
        </w:tabs>
        <w:rPr>
          <w:sz w:val="28"/>
          <w:szCs w:val="20"/>
          <w:lang w:eastAsia="zh-CN"/>
        </w:rPr>
      </w:pPr>
    </w:p>
    <w:p w:rsidR="008E050F" w:rsidRPr="00235F50" w:rsidRDefault="008E050F" w:rsidP="008E050F">
      <w:pPr>
        <w:tabs>
          <w:tab w:val="num" w:pos="1256"/>
          <w:tab w:val="left" w:pos="4820"/>
          <w:tab w:val="right" w:pos="9072"/>
        </w:tabs>
        <w:rPr>
          <w:sz w:val="28"/>
          <w:szCs w:val="20"/>
          <w:lang w:eastAsia="zh-CN"/>
        </w:rPr>
      </w:pPr>
      <w:r w:rsidRPr="00235F50">
        <w:rPr>
          <w:sz w:val="28"/>
          <w:szCs w:val="20"/>
          <w:lang w:eastAsia="zh-CN"/>
        </w:rPr>
        <w:t xml:space="preserve">Председатель комитета                                                               Т.А. </w:t>
      </w:r>
      <w:proofErr w:type="spellStart"/>
      <w:r w:rsidRPr="00235F50">
        <w:rPr>
          <w:sz w:val="28"/>
          <w:szCs w:val="20"/>
          <w:lang w:eastAsia="zh-CN"/>
        </w:rPr>
        <w:t>Мухатаева</w:t>
      </w:r>
      <w:proofErr w:type="spellEnd"/>
      <w:r w:rsidRPr="00235F50">
        <w:rPr>
          <w:sz w:val="28"/>
          <w:szCs w:val="20"/>
          <w:lang w:eastAsia="zh-CN"/>
        </w:rPr>
        <w:t xml:space="preserve"> </w:t>
      </w:r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0F"/>
    <w:rsid w:val="00557C70"/>
    <w:rsid w:val="006A52AB"/>
    <w:rsid w:val="008E050F"/>
    <w:rsid w:val="009572B8"/>
    <w:rsid w:val="00D3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050F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E05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05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5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2015-11-16T03:20:00Z</dcterms:created>
  <dcterms:modified xsi:type="dcterms:W3CDTF">2015-11-16T03:20:00Z</dcterms:modified>
</cp:coreProperties>
</file>