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D" w:rsidRPr="00E756C0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D041D" w:rsidRPr="00E756C0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оценке регулирующего </w:t>
      </w:r>
      <w:proofErr w:type="gramStart"/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 органа местного самоуправления</w:t>
      </w:r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«Г</w:t>
      </w: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ород Березники</w:t>
      </w:r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34A5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Пермского края</w:t>
      </w: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7D041D" w:rsidRPr="00022187" w:rsidRDefault="007D041D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1.Общая информация.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1.1.Разработчик -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</w:t>
      </w:r>
      <w:r w:rsidR="0010346C">
        <w:rPr>
          <w:rFonts w:ascii="Times New Roman" w:hAnsi="Times New Roman" w:cs="Times New Roman"/>
          <w:spacing w:val="-4"/>
          <w:sz w:val="24"/>
          <w:szCs w:val="24"/>
        </w:rPr>
        <w:t xml:space="preserve">по вопросам потребительского рынка и развитию предпринимательства </w:t>
      </w:r>
      <w:r w:rsidR="00565A01">
        <w:rPr>
          <w:rFonts w:ascii="Times New Roman" w:hAnsi="Times New Roman" w:cs="Times New Roman"/>
          <w:spacing w:val="-4"/>
          <w:sz w:val="24"/>
          <w:szCs w:val="24"/>
        </w:rPr>
        <w:t xml:space="preserve"> города Березники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1.2.Наименование проекта муниципального нормативно</w:t>
      </w:r>
      <w:r w:rsidR="00C91AAE"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го правового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акта</w:t>
      </w:r>
      <w:r w:rsidR="001034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 местного самоуправления города Березники (далее - правовой акт)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66299B" w:rsidRPr="0057005B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9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005B" w:rsidRPr="0057005B">
        <w:rPr>
          <w:rFonts w:ascii="Times New Roman" w:hAnsi="Times New Roman" w:cs="Times New Roman"/>
          <w:sz w:val="24"/>
          <w:szCs w:val="24"/>
        </w:rPr>
        <w:t>«Об утверждении нормативных требований к внешнему облику нестационарных торговых объектов на территории муниципального образования «Город Березники» Пермского края</w:t>
      </w:r>
      <w:r w:rsidR="008A376C">
        <w:rPr>
          <w:rFonts w:ascii="Times New Roman" w:hAnsi="Times New Roman" w:cs="Times New Roman"/>
          <w:sz w:val="24"/>
          <w:szCs w:val="24"/>
        </w:rPr>
        <w:t>»</w:t>
      </w:r>
      <w:r w:rsidR="0057005B" w:rsidRPr="005700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1.3.Предполагаемая дата вступления в силу правового акта: 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>со дня, следующего за днем его официального опубликования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</w:t>
      </w:r>
      <w:bookmarkStart w:id="0" w:name="_GoBack"/>
      <w:bookmarkEnd w:id="0"/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х будут затронуты предлагаемым правовым регулированием, оценка количества таких субъектов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7D041D" w:rsidRPr="005C0B33" w:rsidRDefault="00565A01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 субъекты малого и среднего предприни</w:t>
      </w:r>
      <w:r w:rsidR="004F76AE"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41D" w:rsidRPr="00C60A46" w:rsidRDefault="007D041D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1.5.Контактная информация разработчика</w:t>
      </w:r>
      <w:r w:rsidR="00C91AAE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0A46">
        <w:rPr>
          <w:rFonts w:ascii="Times New Roman" w:eastAsia="Times New Roman" w:hAnsi="Times New Roman" w:cs="Times New Roman"/>
          <w:sz w:val="24"/>
          <w:szCs w:val="24"/>
        </w:rPr>
        <w:t xml:space="preserve"> Шаламова Вероника Анатольевна, консультант отдела по вопросам потребительского рынка и услугам управления по вопросам потребительского рынка и развитию предпринимательства, </w:t>
      </w:r>
      <w:r w:rsidR="00C91AAE" w:rsidRPr="005C0B33">
        <w:rPr>
          <w:rFonts w:ascii="Times New Roman" w:hAnsi="Times New Roman" w:cs="Times New Roman"/>
          <w:sz w:val="24"/>
          <w:szCs w:val="24"/>
        </w:rPr>
        <w:t>8(3424) 2</w:t>
      </w:r>
      <w:r w:rsidR="00C60A46">
        <w:rPr>
          <w:rFonts w:ascii="Times New Roman" w:hAnsi="Times New Roman" w:cs="Times New Roman"/>
          <w:sz w:val="24"/>
          <w:szCs w:val="24"/>
        </w:rPr>
        <w:t>3-57-76</w:t>
      </w:r>
      <w:r w:rsidR="00C91AAE" w:rsidRPr="005C0B33">
        <w:rPr>
          <w:rFonts w:ascii="Times New Roman" w:hAnsi="Times New Roman" w:cs="Times New Roman"/>
          <w:sz w:val="24"/>
          <w:szCs w:val="24"/>
        </w:rPr>
        <w:t>,</w:t>
      </w:r>
      <w:r w:rsidR="00C60A46">
        <w:rPr>
          <w:rFonts w:ascii="Times New Roman" w:hAnsi="Times New Roman" w:cs="Times New Roman"/>
          <w:sz w:val="24"/>
          <w:szCs w:val="24"/>
        </w:rPr>
        <w:t xml:space="preserve"> </w:t>
      </w:r>
      <w:r w:rsidR="00C91AAE" w:rsidRPr="005C0B3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shalamova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berezniki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A46">
        <w:rPr>
          <w:rFonts w:ascii="Times New Roman" w:hAnsi="Times New Roman" w:cs="Times New Roman"/>
          <w:sz w:val="24"/>
          <w:szCs w:val="24"/>
        </w:rPr>
        <w:t xml:space="preserve"> </w:t>
      </w:r>
      <w:r w:rsidR="00C60A46" w:rsidRPr="00C6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1D" w:rsidRPr="005C0B33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932450" w:rsidRPr="005C0B33" w:rsidRDefault="007D041D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932450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1873" w:rsidRPr="0057005B" w:rsidRDefault="0057005B" w:rsidP="0057005B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70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установления единых требований к внешнему облику нестационарных торговых объектов на территории муниципального образования «Город Березники» Пермского края</w:t>
      </w:r>
      <w:r w:rsidRPr="005700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31873" w:rsidRPr="0057005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57005B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архитектуры Пермского края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04.06.2018 № СЭД-35-01-12-138 «Об утверждении типовых архитектурных решений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к внешнему облику нестационарных торговых объектов», </w:t>
      </w:r>
      <w:r w:rsidRPr="0057005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равилами благоустройства территории муниципального образования «Город Березники» Пермского края, утвержденными </w:t>
      </w:r>
      <w:r w:rsidRPr="0057005B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57005B">
        <w:rPr>
          <w:rFonts w:ascii="Times New Roman" w:eastAsia="Times New Roman" w:hAnsi="Times New Roman" w:cs="Times New Roman"/>
          <w:sz w:val="24"/>
          <w:szCs w:val="24"/>
        </w:rPr>
        <w:t>Березниковской</w:t>
      </w:r>
      <w:proofErr w:type="spellEnd"/>
      <w:r w:rsidRPr="0057005B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26.09.2018 № 440. </w:t>
      </w:r>
      <w:r w:rsidRPr="0057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838E2" w:rsidRDefault="002678C6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2.2.Характеристика негативных</w:t>
      </w:r>
      <w:r w:rsidR="000128B6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эффектов, возникающих в связи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 наличием проблемы, их количественная оценка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814A4F" w:rsidRPr="0057005B" w:rsidRDefault="0057005B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5700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утверждение единых требований к внешнему облику нестационарных торговых объектов на территории муниципального образования «Город Березники» Пермского края.</w:t>
      </w:r>
      <w:r w:rsidRPr="0057005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 </w:t>
      </w:r>
    </w:p>
    <w:p w:rsidR="005F5037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E41097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F7847" w:rsidRPr="00AF3E1D" w:rsidRDefault="00432594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</w:t>
      </w:r>
      <w:r w:rsidR="0062292E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ешение проблемы без вмешательства органов местного самоуправления невозможно в связи с тем, что разработка нормативно-правовых актов находится в их компетенции.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2.4.Иная информация о проблеме 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отсутствует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43458C" w:rsidRPr="00022187" w:rsidRDefault="0043458C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6E687B" w:rsidRPr="00AF3E1D" w:rsidRDefault="006E687B" w:rsidP="006E687B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Приведение муниципального правового акта в соответствие с действующим законодательством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814A4F" w:rsidRPr="009A11B8" w:rsidRDefault="00814A4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3.2 </w:t>
      </w:r>
      <w:r w:rsidRPr="009A11B8">
        <w:rPr>
          <w:rFonts w:ascii="Times New Roman" w:eastAsia="Times New Roman" w:hAnsi="Times New Roman" w:cs="Times New Roman"/>
          <w:spacing w:val="-4"/>
          <w:sz w:val="24"/>
          <w:szCs w:val="24"/>
        </w:rPr>
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</w:t>
      </w:r>
      <w:r w:rsidR="009A11B8">
        <w:rPr>
          <w:rFonts w:ascii="Times New Roman" w:eastAsia="Times New Roman" w:hAnsi="Times New Roman" w:cs="Times New Roman"/>
          <w:spacing w:val="-4"/>
          <w:sz w:val="24"/>
          <w:szCs w:val="24"/>
        </w:rPr>
        <w:t>ость постановки указанных целей:</w:t>
      </w:r>
    </w:p>
    <w:p w:rsidR="00F447D0" w:rsidRPr="00AF3E1D" w:rsidRDefault="00F447D0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Федеральный закон от 28.12.2009 №381-ФЗ «Об основах государственного регулирования торговой деятельности в Российской Федерации».</w:t>
      </w:r>
    </w:p>
    <w:p w:rsidR="00F447D0" w:rsidRPr="00AF3E1D" w:rsidRDefault="00F447D0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lastRenderedPageBreak/>
        <w:t>Постановление правительства Пермского края от 28.11.2017 № 966-п «Об утверждении порядка разработки и утверждения Схемы размещения нестационарных торговых объектов».</w:t>
      </w:r>
    </w:p>
    <w:p w:rsidR="0057005B" w:rsidRDefault="0057005B" w:rsidP="00E44BD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 Министерства строительства и архитектуры Пермского края от 04.06.2018 № СЭД-35-01-12-138 «Об утверждении типовых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архитектурных решений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 внешнему облику нестационарных торговых объектов»;</w:t>
      </w:r>
    </w:p>
    <w:p w:rsidR="00814A4F" w:rsidRPr="00E44BDF" w:rsidRDefault="0057005B" w:rsidP="00E44BD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Правила благоустройства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территоррии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образования «Город Березники» Пермского края, утвержденные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Березниковской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городской Думы от 26.09.2018 № 440.  </w:t>
      </w:r>
      <w:r w:rsidR="00E44BDF" w:rsidRPr="00E44B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7D041D" w:rsidRPr="00022187" w:rsidRDefault="009A11B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D041D" w:rsidRPr="00A537F4">
        <w:rPr>
          <w:rFonts w:ascii="Times New Roman" w:eastAsia="Times New Roman" w:hAnsi="Times New Roman" w:cs="Times New Roman"/>
          <w:spacing w:val="-4"/>
          <w:sz w:val="24"/>
          <w:szCs w:val="24"/>
        </w:rPr>
        <w:t>4.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Описание содержания предлагаемого правового регулирования и иных возможных способов решения проблемы</w:t>
      </w:r>
      <w:r w:rsidR="0043458C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D06200" w:rsidRPr="0057005B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005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Разработанный проект муниципального нормативного правового акта определяет:</w:t>
      </w:r>
    </w:p>
    <w:p w:rsidR="0057005B" w:rsidRPr="0057005B" w:rsidRDefault="0057005B" w:rsidP="0057005B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7005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установление единых требований к внешнему облику нестационарных торговых объектов на территории муниципального образования «Город Березники» Пермского края</w:t>
      </w:r>
      <w:r w:rsidRPr="00570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в соответствии с приказом Министерства строительства и архитектуры Пермского края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от 04.06.2018 № СЭД-35-01-12-138 «Об утверждении типовых архитектурных решений              к внешнему облику нестационарных торговых объектов», </w:t>
      </w:r>
      <w:r w:rsidRPr="0057005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равилами благоустройства территории муниципального образования «Город Березники» Пермского края, утвержденными </w:t>
      </w:r>
      <w:r w:rsidRPr="00570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решением </w:t>
      </w:r>
      <w:proofErr w:type="spellStart"/>
      <w:r w:rsidRPr="0057005B">
        <w:rPr>
          <w:rFonts w:ascii="Times New Roman" w:eastAsia="Times New Roman" w:hAnsi="Times New Roman" w:cs="Times New Roman"/>
          <w:sz w:val="24"/>
          <w:szCs w:val="24"/>
          <w:u w:val="single"/>
        </w:rPr>
        <w:t>Березниковской</w:t>
      </w:r>
      <w:proofErr w:type="spellEnd"/>
      <w:r w:rsidRPr="00570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городской Думы </w:t>
      </w:r>
      <w:r w:rsidRPr="005700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от 26.09.2018 № 440. </w:t>
      </w:r>
      <w:r w:rsidRPr="005700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7D041D" w:rsidRDefault="007D041D" w:rsidP="0057005B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</w:t>
      </w:r>
      <w:r w:rsidR="00D04E85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гаемого правового регулирования</w:t>
      </w:r>
      <w:r w:rsidR="000D3DA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0D3DA5" w:rsidRPr="00AF3E1D" w:rsidRDefault="001E6DC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не предполагается.</w:t>
      </w:r>
    </w:p>
    <w:p w:rsidR="00502649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6.Оценка расходов (доходов) бюджета города Березники,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связанных с введением предлагаемого правового регулирования</w:t>
      </w:r>
      <w:r w:rsidR="0050264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502649" w:rsidRPr="00AF3E1D" w:rsidRDefault="00BD149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</w:t>
      </w:r>
      <w:r w:rsidR="00432594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ринятие муниципального нормативно-правового акта не повлечет дополнительных расходов (доходов).</w:t>
      </w:r>
    </w:p>
    <w:p w:rsidR="00324D82" w:rsidRPr="00022187" w:rsidRDefault="007D041D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CA43C4" w:rsidRPr="00AF3E1D" w:rsidRDefault="00BD1495" w:rsidP="00CA43C4">
      <w:pPr>
        <w:pStyle w:val="a3"/>
        <w:widowControl w:val="0"/>
        <w:spacing w:line="300" w:lineRule="exact"/>
        <w:ind w:left="0" w:firstLine="425"/>
        <w:rPr>
          <w:bCs/>
          <w:sz w:val="24"/>
          <w:szCs w:val="24"/>
          <w:u w:val="single"/>
          <w:lang w:bidi="ru-RU"/>
        </w:rPr>
      </w:pPr>
      <w:r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   </w:t>
      </w:r>
      <w:r w:rsidR="001E6DCA" w:rsidRPr="00AF3E1D">
        <w:rPr>
          <w:rFonts w:eastAsiaTheme="majorEastAsia"/>
          <w:bCs/>
          <w:sz w:val="24"/>
          <w:szCs w:val="24"/>
          <w:u w:val="single"/>
          <w:lang w:bidi="ru-RU"/>
        </w:rPr>
        <w:t>возникновения новых обязанностей и ограничений не предполагается.</w:t>
      </w:r>
      <w:r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 </w:t>
      </w:r>
      <w:r w:rsidR="001E6DCA"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</w:t>
      </w:r>
    </w:p>
    <w:p w:rsidR="007D04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BD1495" w:rsidRPr="00AF3E1D" w:rsidRDefault="001E6DC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отсутствуют.</w:t>
      </w:r>
    </w:p>
    <w:p w:rsidR="007D041D" w:rsidRPr="00AF3E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опубликование </w:t>
      </w:r>
      <w:r w:rsidR="00324D82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муниципального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правового акта в установленном порядке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9F1379" w:rsidRPr="00AF3E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– 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отсутствуют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4F76AE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ачальник управления 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по вопросам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потребительского рынка и развитию</w:t>
      </w:r>
    </w:p>
    <w:p w:rsidR="007D041D" w:rsidRPr="00022187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предпринимательства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    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</w:t>
      </w:r>
      <w:r w:rsidR="004E5C46">
        <w:rPr>
          <w:rFonts w:ascii="Times New Roman" w:eastAsia="Times New Roman" w:hAnsi="Times New Roman" w:cs="Times New Roman"/>
          <w:spacing w:val="-4"/>
          <w:sz w:val="24"/>
          <w:szCs w:val="24"/>
        </w:rPr>
        <w:t>Н.</w:t>
      </w:r>
      <w:r w:rsidR="003F6AB9">
        <w:rPr>
          <w:rFonts w:ascii="Times New Roman" w:eastAsia="Times New Roman" w:hAnsi="Times New Roman" w:cs="Times New Roman"/>
          <w:spacing w:val="-4"/>
          <w:sz w:val="24"/>
          <w:szCs w:val="24"/>
        </w:rPr>
        <w:t>В. Овсянникова</w:t>
      </w:r>
    </w:p>
    <w:p w:rsidR="00D261B2" w:rsidRPr="00022187" w:rsidRDefault="00D261B2" w:rsidP="00022187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sectPr w:rsidR="00D261B2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F2A"/>
    <w:rsid w:val="00002EA8"/>
    <w:rsid w:val="00010D5A"/>
    <w:rsid w:val="000128B6"/>
    <w:rsid w:val="00022187"/>
    <w:rsid w:val="00045C21"/>
    <w:rsid w:val="00061E29"/>
    <w:rsid w:val="00070CE9"/>
    <w:rsid w:val="00082F39"/>
    <w:rsid w:val="000C1F19"/>
    <w:rsid w:val="000D3DA5"/>
    <w:rsid w:val="00100EDD"/>
    <w:rsid w:val="00102A6D"/>
    <w:rsid w:val="0010346C"/>
    <w:rsid w:val="001312A7"/>
    <w:rsid w:val="001433D3"/>
    <w:rsid w:val="001919A9"/>
    <w:rsid w:val="001B363B"/>
    <w:rsid w:val="001B4E86"/>
    <w:rsid w:val="001E6DCA"/>
    <w:rsid w:val="001F7F40"/>
    <w:rsid w:val="002064D3"/>
    <w:rsid w:val="002116C7"/>
    <w:rsid w:val="00224E49"/>
    <w:rsid w:val="00231873"/>
    <w:rsid w:val="00232706"/>
    <w:rsid w:val="0023672A"/>
    <w:rsid w:val="00241255"/>
    <w:rsid w:val="00252F89"/>
    <w:rsid w:val="002678C6"/>
    <w:rsid w:val="002838E2"/>
    <w:rsid w:val="003008C7"/>
    <w:rsid w:val="00313BE6"/>
    <w:rsid w:val="003142C3"/>
    <w:rsid w:val="00324D82"/>
    <w:rsid w:val="00334180"/>
    <w:rsid w:val="00336081"/>
    <w:rsid w:val="003A0455"/>
    <w:rsid w:val="003B5393"/>
    <w:rsid w:val="003F0EFA"/>
    <w:rsid w:val="003F6AB9"/>
    <w:rsid w:val="00432594"/>
    <w:rsid w:val="0043458C"/>
    <w:rsid w:val="00442BD3"/>
    <w:rsid w:val="004638AD"/>
    <w:rsid w:val="00467A13"/>
    <w:rsid w:val="00481BCA"/>
    <w:rsid w:val="004C07CD"/>
    <w:rsid w:val="004E5C46"/>
    <w:rsid w:val="004F76AE"/>
    <w:rsid w:val="00502649"/>
    <w:rsid w:val="00502AEB"/>
    <w:rsid w:val="00516518"/>
    <w:rsid w:val="00517882"/>
    <w:rsid w:val="005311C1"/>
    <w:rsid w:val="0053568A"/>
    <w:rsid w:val="00555DC5"/>
    <w:rsid w:val="00565A01"/>
    <w:rsid w:val="0057005B"/>
    <w:rsid w:val="005804C4"/>
    <w:rsid w:val="00580CE1"/>
    <w:rsid w:val="00583D96"/>
    <w:rsid w:val="00590A49"/>
    <w:rsid w:val="00590E98"/>
    <w:rsid w:val="005914F3"/>
    <w:rsid w:val="00592FF3"/>
    <w:rsid w:val="005942D6"/>
    <w:rsid w:val="005B7280"/>
    <w:rsid w:val="005C0B33"/>
    <w:rsid w:val="005F1F63"/>
    <w:rsid w:val="005F5037"/>
    <w:rsid w:val="005F6D9B"/>
    <w:rsid w:val="0062292E"/>
    <w:rsid w:val="006311B1"/>
    <w:rsid w:val="0063351B"/>
    <w:rsid w:val="00640210"/>
    <w:rsid w:val="00654507"/>
    <w:rsid w:val="00655F2A"/>
    <w:rsid w:val="0066299B"/>
    <w:rsid w:val="006631AA"/>
    <w:rsid w:val="006811E1"/>
    <w:rsid w:val="006A0E7E"/>
    <w:rsid w:val="006E687B"/>
    <w:rsid w:val="006F3A54"/>
    <w:rsid w:val="00701B07"/>
    <w:rsid w:val="00705669"/>
    <w:rsid w:val="00716517"/>
    <w:rsid w:val="00750E27"/>
    <w:rsid w:val="00755E38"/>
    <w:rsid w:val="0076663F"/>
    <w:rsid w:val="007B2EA5"/>
    <w:rsid w:val="007C181F"/>
    <w:rsid w:val="007C73F3"/>
    <w:rsid w:val="007C78B2"/>
    <w:rsid w:val="007D041D"/>
    <w:rsid w:val="007E0C58"/>
    <w:rsid w:val="007E3207"/>
    <w:rsid w:val="00814A4F"/>
    <w:rsid w:val="008328CA"/>
    <w:rsid w:val="00832975"/>
    <w:rsid w:val="00834F7E"/>
    <w:rsid w:val="00836280"/>
    <w:rsid w:val="008456CA"/>
    <w:rsid w:val="008704A4"/>
    <w:rsid w:val="008776E6"/>
    <w:rsid w:val="00881570"/>
    <w:rsid w:val="00894F59"/>
    <w:rsid w:val="008A376C"/>
    <w:rsid w:val="008B4D3C"/>
    <w:rsid w:val="008C655E"/>
    <w:rsid w:val="008D6277"/>
    <w:rsid w:val="00900E0D"/>
    <w:rsid w:val="00916F2A"/>
    <w:rsid w:val="00932450"/>
    <w:rsid w:val="009A0CA0"/>
    <w:rsid w:val="009A11B8"/>
    <w:rsid w:val="009C6721"/>
    <w:rsid w:val="009D7F98"/>
    <w:rsid w:val="009F1379"/>
    <w:rsid w:val="00A537F4"/>
    <w:rsid w:val="00A54C17"/>
    <w:rsid w:val="00A567AB"/>
    <w:rsid w:val="00A724F4"/>
    <w:rsid w:val="00A927A5"/>
    <w:rsid w:val="00AA350D"/>
    <w:rsid w:val="00AC0B0F"/>
    <w:rsid w:val="00AC7267"/>
    <w:rsid w:val="00AF3E1D"/>
    <w:rsid w:val="00B0582C"/>
    <w:rsid w:val="00B11976"/>
    <w:rsid w:val="00B16EB3"/>
    <w:rsid w:val="00B93FDE"/>
    <w:rsid w:val="00BB7C37"/>
    <w:rsid w:val="00BD1495"/>
    <w:rsid w:val="00BF7A04"/>
    <w:rsid w:val="00C235D7"/>
    <w:rsid w:val="00C304A4"/>
    <w:rsid w:val="00C319C3"/>
    <w:rsid w:val="00C34A5E"/>
    <w:rsid w:val="00C55ACC"/>
    <w:rsid w:val="00C60A46"/>
    <w:rsid w:val="00C61F47"/>
    <w:rsid w:val="00C83E70"/>
    <w:rsid w:val="00C911DD"/>
    <w:rsid w:val="00C91AAE"/>
    <w:rsid w:val="00CA1944"/>
    <w:rsid w:val="00CA43C4"/>
    <w:rsid w:val="00CB6FF6"/>
    <w:rsid w:val="00D04E85"/>
    <w:rsid w:val="00D06200"/>
    <w:rsid w:val="00D261B2"/>
    <w:rsid w:val="00D36A42"/>
    <w:rsid w:val="00D821BA"/>
    <w:rsid w:val="00D95962"/>
    <w:rsid w:val="00DA11B8"/>
    <w:rsid w:val="00DB6E55"/>
    <w:rsid w:val="00DD5BA9"/>
    <w:rsid w:val="00DF7847"/>
    <w:rsid w:val="00E0292C"/>
    <w:rsid w:val="00E156BF"/>
    <w:rsid w:val="00E275BF"/>
    <w:rsid w:val="00E36EF4"/>
    <w:rsid w:val="00E41097"/>
    <w:rsid w:val="00E44BDF"/>
    <w:rsid w:val="00E74F8B"/>
    <w:rsid w:val="00E756C0"/>
    <w:rsid w:val="00E9060F"/>
    <w:rsid w:val="00F11CC9"/>
    <w:rsid w:val="00F139AD"/>
    <w:rsid w:val="00F22496"/>
    <w:rsid w:val="00F32803"/>
    <w:rsid w:val="00F362E8"/>
    <w:rsid w:val="00F447D0"/>
    <w:rsid w:val="00F828CB"/>
    <w:rsid w:val="00F875DC"/>
    <w:rsid w:val="00F927A3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60A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ACB6-5357-4378-A2D8-2B6A72A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shalamova_va</cp:lastModifiedBy>
  <cp:revision>31</cp:revision>
  <cp:lastPrinted>2022-02-07T11:15:00Z</cp:lastPrinted>
  <dcterms:created xsi:type="dcterms:W3CDTF">2019-09-20T11:16:00Z</dcterms:created>
  <dcterms:modified xsi:type="dcterms:W3CDTF">2022-02-08T05:44:00Z</dcterms:modified>
</cp:coreProperties>
</file>